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C2" w:rsidRDefault="000937C2">
      <w:pPr>
        <w:pStyle w:val="PaperTitleWCCM"/>
        <w:jc w:val="center"/>
      </w:pPr>
      <w:r>
        <w:t>minisymposium title</w:t>
      </w:r>
    </w:p>
    <w:p w:rsidR="008B554A" w:rsidRPr="002A5BDA" w:rsidRDefault="008B554A" w:rsidP="008B554A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Domain Decomposition Methods,</w:t>
      </w:r>
      <w:r w:rsidRPr="002A5BDA">
        <w:rPr>
          <w:rFonts w:ascii="Arial" w:hAnsi="Arial" w:cs="Arial"/>
          <w:b/>
          <w:lang w:val="en-US"/>
        </w:rPr>
        <w:t xml:space="preserve"> High-Performance Technologies </w:t>
      </w:r>
      <w:r w:rsidR="009B4CFA">
        <w:rPr>
          <w:rFonts w:ascii="Arial" w:hAnsi="Arial" w:cs="Arial"/>
          <w:b/>
          <w:lang w:val="en-US"/>
        </w:rPr>
        <w:t>and Applications to Petroleum and Water resources</w:t>
      </w:r>
    </w:p>
    <w:p w:rsidR="008B554A" w:rsidRDefault="008B554A">
      <w:pPr>
        <w:pStyle w:val="PaperTitleWCCM"/>
        <w:jc w:val="center"/>
        <w:rPr>
          <w:sz w:val="24"/>
        </w:rPr>
      </w:pPr>
    </w:p>
    <w:p w:rsidR="00727267" w:rsidRDefault="000937C2">
      <w:pPr>
        <w:pStyle w:val="PaperTitleWCCM"/>
        <w:jc w:val="center"/>
        <w:rPr>
          <w:sz w:val="24"/>
        </w:rPr>
      </w:pPr>
      <w:r>
        <w:rPr>
          <w:sz w:val="24"/>
        </w:rPr>
        <w:t>organizer</w:t>
      </w:r>
      <w:r w:rsidR="009B4CFA">
        <w:rPr>
          <w:sz w:val="24"/>
        </w:rPr>
        <w:t>S</w:t>
      </w:r>
      <w:r w:rsidR="009439BA">
        <w:rPr>
          <w:sz w:val="24"/>
        </w:rPr>
        <w:t xml:space="preserve"> ISMAEL HERRERA</w:t>
      </w:r>
      <w:r>
        <w:rPr>
          <w:position w:val="12"/>
          <w:sz w:val="24"/>
          <w:szCs w:val="16"/>
        </w:rPr>
        <w:t>*</w:t>
      </w:r>
      <w:r>
        <w:rPr>
          <w:sz w:val="24"/>
        </w:rPr>
        <w:t xml:space="preserve">, </w:t>
      </w:r>
      <w:r w:rsidR="009439BA" w:rsidRPr="009439BA">
        <w:rPr>
          <w:sz w:val="24"/>
        </w:rPr>
        <w:t>Zhangxin (John) Chen</w:t>
      </w:r>
      <w:r>
        <w:rPr>
          <w:position w:val="12"/>
          <w:sz w:val="24"/>
          <w:szCs w:val="16"/>
        </w:rPr>
        <w:t>†</w:t>
      </w:r>
      <w:r w:rsidR="00727267">
        <w:rPr>
          <w:position w:val="12"/>
          <w:sz w:val="24"/>
          <w:szCs w:val="16"/>
        </w:rPr>
        <w:t>,</w:t>
      </w:r>
      <w:r>
        <w:rPr>
          <w:sz w:val="24"/>
        </w:rPr>
        <w:t xml:space="preserve"> </w:t>
      </w:r>
      <w:r w:rsidR="00727267">
        <w:rPr>
          <w:sz w:val="24"/>
        </w:rPr>
        <w:t>Graciela Herrera-Z</w:t>
      </w:r>
      <w:r w:rsidR="00727267">
        <w:rPr>
          <w:position w:val="12"/>
          <w:sz w:val="24"/>
          <w:szCs w:val="16"/>
        </w:rPr>
        <w:t>*</w:t>
      </w:r>
      <w:r w:rsidR="00727267">
        <w:rPr>
          <w:sz w:val="24"/>
        </w:rPr>
        <w:t xml:space="preserve"> AND MARTÍN DÍAZ-VIERA^ </w:t>
      </w:r>
    </w:p>
    <w:p w:rsidR="000937C2" w:rsidRDefault="006A4315">
      <w:pPr>
        <w:pStyle w:val="LiteWCCM"/>
        <w:rPr>
          <w:lang w:val="es-ES"/>
        </w:rPr>
      </w:pPr>
      <w:r>
        <w:rPr>
          <w:position w:val="12"/>
          <w:sz w:val="24"/>
          <w:szCs w:val="16"/>
        </w:rPr>
        <w:t>*</w:t>
      </w:r>
      <w:r w:rsidR="002E36A7" w:rsidRPr="00775D0B">
        <w:rPr>
          <w:rFonts w:ascii="Arial" w:hAnsi="Arial" w:cs="Arial"/>
          <w:lang w:val="es-MX"/>
        </w:rPr>
        <w:t>Universidad Nacional Autónoma de México (UNAM)</w:t>
      </w:r>
    </w:p>
    <w:p w:rsidR="002E36A7" w:rsidRPr="000637CE" w:rsidRDefault="002E36A7" w:rsidP="002E36A7">
      <w:pPr>
        <w:jc w:val="center"/>
        <w:rPr>
          <w:sz w:val="22"/>
          <w:szCs w:val="22"/>
          <w:lang w:val="es-MX"/>
        </w:rPr>
      </w:pPr>
      <w:r w:rsidRPr="000637CE">
        <w:rPr>
          <w:sz w:val="22"/>
          <w:szCs w:val="22"/>
          <w:lang w:val="es-MX"/>
        </w:rPr>
        <w:t xml:space="preserve">Apdo. Postal 22-220, D.F. 14000 </w:t>
      </w:r>
    </w:p>
    <w:p w:rsidR="000937C2" w:rsidRPr="000637CE" w:rsidRDefault="00C04DB4">
      <w:pPr>
        <w:pStyle w:val="LiteWCCM"/>
        <w:rPr>
          <w:lang w:val="en-GB"/>
        </w:rPr>
      </w:pPr>
      <w:r w:rsidRPr="000637CE">
        <w:rPr>
          <w:lang w:val="en-GB"/>
        </w:rPr>
        <w:t xml:space="preserve">MEXICO </w:t>
      </w:r>
    </w:p>
    <w:p w:rsidR="000937C2" w:rsidRDefault="000937C2">
      <w:pPr>
        <w:pStyle w:val="LiteWCCM"/>
        <w:rPr>
          <w:lang w:val="en-GB"/>
        </w:rPr>
      </w:pPr>
      <w:r>
        <w:rPr>
          <w:lang w:val="en-GB"/>
        </w:rPr>
        <w:t xml:space="preserve">E-mail address </w:t>
      </w:r>
      <w:r w:rsidR="00727267">
        <w:rPr>
          <w:lang w:val="en-GB"/>
        </w:rPr>
        <w:t>&lt;</w:t>
      </w:r>
      <w:r w:rsidR="009439BA">
        <w:rPr>
          <w:lang w:val="en-GB"/>
        </w:rPr>
        <w:t>iherrerarevilla@gmail.com</w:t>
      </w:r>
      <w:r w:rsidR="00727267">
        <w:rPr>
          <w:lang w:val="en-GB"/>
        </w:rPr>
        <w:t>&gt;</w:t>
      </w:r>
      <w:r w:rsidR="009439BA">
        <w:rPr>
          <w:lang w:val="en-GB"/>
        </w:rPr>
        <w:t xml:space="preserve"> </w:t>
      </w:r>
      <w:r>
        <w:rPr>
          <w:lang w:val="en-GB"/>
        </w:rPr>
        <w:t>and URL</w:t>
      </w:r>
      <w:r w:rsidR="009439BA" w:rsidRPr="009439BA">
        <w:rPr>
          <w:sz w:val="24"/>
        </w:rPr>
        <w:t xml:space="preserve"> </w:t>
      </w:r>
      <w:hyperlink r:id="rId8" w:history="1">
        <w:r w:rsidR="009439BA">
          <w:rPr>
            <w:rStyle w:val="Hyperlink"/>
          </w:rPr>
          <w:t>http://mmc.igeofcu.unam.mx/iherrera/</w:t>
        </w:r>
      </w:hyperlink>
    </w:p>
    <w:p w:rsidR="000937C2" w:rsidRDefault="000937C2">
      <w:pPr>
        <w:pStyle w:val="LiteWCCM"/>
        <w:rPr>
          <w:lang w:val="en-GB"/>
        </w:rPr>
      </w:pPr>
    </w:p>
    <w:p w:rsidR="000937C2" w:rsidRDefault="000937C2">
      <w:pPr>
        <w:pStyle w:val="LiteWCCM"/>
        <w:rPr>
          <w:lang w:val="en-GB"/>
        </w:rPr>
      </w:pPr>
      <w:r>
        <w:rPr>
          <w:vertAlign w:val="superscript"/>
        </w:rPr>
        <w:t>†</w:t>
      </w:r>
      <w:r w:rsidR="002E36A7">
        <w:rPr>
          <w:lang w:val="en-GB"/>
        </w:rPr>
        <w:t xml:space="preserve"> </w:t>
      </w:r>
      <w:r w:rsidR="002E36A7">
        <w:t>University of Calgary</w:t>
      </w:r>
    </w:p>
    <w:p w:rsidR="002E36A7" w:rsidRPr="002E36A7" w:rsidRDefault="002E36A7">
      <w:pPr>
        <w:pStyle w:val="LiteWCCM"/>
        <w:rPr>
          <w:u w:val="single"/>
          <w:lang w:val="en-GB"/>
        </w:rPr>
      </w:pPr>
      <w:r>
        <w:rPr>
          <w:lang w:val="en-GB"/>
        </w:rPr>
        <w:t>2500 U</w:t>
      </w:r>
      <w:r>
        <w:rPr>
          <w:u w:val="single"/>
          <w:lang w:val="en-GB"/>
        </w:rPr>
        <w:t xml:space="preserve">niversity Drive NW, Calgary, Alberta, </w:t>
      </w:r>
    </w:p>
    <w:p w:rsidR="000937C2" w:rsidRDefault="00C04DB4">
      <w:pPr>
        <w:pStyle w:val="LiteWCCM"/>
        <w:rPr>
          <w:lang w:val="en-GB"/>
        </w:rPr>
      </w:pPr>
      <w:r>
        <w:rPr>
          <w:lang w:val="en-GB"/>
        </w:rPr>
        <w:t xml:space="preserve">CANADA </w:t>
      </w:r>
    </w:p>
    <w:p w:rsidR="000937C2" w:rsidRDefault="00C04DB4">
      <w:pPr>
        <w:pStyle w:val="LiteWCCM"/>
        <w:rPr>
          <w:lang w:val="en-GB"/>
        </w:rPr>
      </w:pPr>
      <w:r>
        <w:rPr>
          <w:lang w:val="en-GB"/>
        </w:rPr>
        <w:t>&lt;zhachen@ucalgary.ca&gt;</w:t>
      </w:r>
      <w:r w:rsidRPr="00C04DB4">
        <w:rPr>
          <w:lang w:val="en-GB"/>
        </w:rPr>
        <w:t xml:space="preserve"> </w:t>
      </w:r>
      <w:r w:rsidR="000937C2">
        <w:rPr>
          <w:lang w:val="en-GB"/>
        </w:rPr>
        <w:t>and URL</w:t>
      </w:r>
      <w:r>
        <w:rPr>
          <w:lang w:val="en-GB"/>
        </w:rPr>
        <w:t xml:space="preserve"> </w:t>
      </w:r>
      <w:hyperlink r:id="rId9" w:history="1">
        <w:r w:rsidR="006A4315" w:rsidRPr="00AB346F">
          <w:rPr>
            <w:rStyle w:val="Hyperlink"/>
            <w:lang w:val="en-GB"/>
          </w:rPr>
          <w:t>http://schulich.ucalgary.ca/chemical/JohnChen</w:t>
        </w:r>
      </w:hyperlink>
    </w:p>
    <w:p w:rsidR="000637CE" w:rsidRDefault="000637CE">
      <w:pPr>
        <w:pStyle w:val="LiteWCCM"/>
        <w:rPr>
          <w:lang w:val="en-GB"/>
        </w:rPr>
      </w:pPr>
    </w:p>
    <w:p w:rsidR="006A4315" w:rsidRDefault="006A4315">
      <w:pPr>
        <w:pStyle w:val="LiteWCCM"/>
        <w:rPr>
          <w:sz w:val="24"/>
        </w:rPr>
      </w:pPr>
      <w:r>
        <w:rPr>
          <w:sz w:val="24"/>
        </w:rPr>
        <w:t>^</w:t>
      </w:r>
      <w:r>
        <w:rPr>
          <w:sz w:val="24"/>
        </w:rPr>
        <w:t>Mexican Institute of Petroleum (IMP)</w:t>
      </w:r>
    </w:p>
    <w:p w:rsidR="000637CE" w:rsidRPr="000637CE" w:rsidRDefault="000637CE" w:rsidP="000637CE">
      <w:pPr>
        <w:jc w:val="center"/>
        <w:rPr>
          <w:sz w:val="22"/>
          <w:szCs w:val="22"/>
          <w:lang w:val="es-MX"/>
        </w:rPr>
      </w:pPr>
      <w:r w:rsidRPr="000637CE">
        <w:rPr>
          <w:sz w:val="22"/>
          <w:szCs w:val="22"/>
          <w:lang w:val="es-MX"/>
        </w:rPr>
        <w:t xml:space="preserve">Apdo. Postal </w:t>
      </w:r>
      <w:r>
        <w:rPr>
          <w:sz w:val="22"/>
          <w:szCs w:val="22"/>
          <w:lang w:val="es-MX"/>
        </w:rPr>
        <w:t>14-805</w:t>
      </w:r>
      <w:r w:rsidRPr="000637CE">
        <w:rPr>
          <w:sz w:val="22"/>
          <w:szCs w:val="22"/>
          <w:lang w:val="es-MX"/>
        </w:rPr>
        <w:t xml:space="preserve">, D.F. </w:t>
      </w:r>
      <w:r>
        <w:rPr>
          <w:sz w:val="22"/>
          <w:szCs w:val="22"/>
          <w:lang w:val="es-MX"/>
        </w:rPr>
        <w:t>07730</w:t>
      </w:r>
    </w:p>
    <w:p w:rsidR="000637CE" w:rsidRPr="000637CE" w:rsidRDefault="000637CE" w:rsidP="000637CE">
      <w:pPr>
        <w:pStyle w:val="LiteWCCM"/>
        <w:rPr>
          <w:lang w:val="en-GB"/>
        </w:rPr>
      </w:pPr>
      <w:r w:rsidRPr="000637CE">
        <w:rPr>
          <w:lang w:val="en-GB"/>
        </w:rPr>
        <w:t xml:space="preserve">MEXICO </w:t>
      </w:r>
    </w:p>
    <w:p w:rsidR="000937C2" w:rsidRPr="003B5C45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 w:rsidR="009B4CFA">
        <w:rPr>
          <w:color w:val="000000"/>
          <w:sz w:val="24"/>
        </w:rPr>
        <w:t>HPT</w:t>
      </w:r>
      <w:r w:rsidRPr="003B5C45">
        <w:rPr>
          <w:color w:val="000000"/>
          <w:sz w:val="24"/>
        </w:rPr>
        <w:t xml:space="preserve">, </w:t>
      </w:r>
      <w:r w:rsidR="000662A8" w:rsidRPr="003B5C45">
        <w:rPr>
          <w:sz w:val="24"/>
        </w:rPr>
        <w:t>Massively-parallel algorithms; non-overlapping DDM; BDDC; FETI-DP</w:t>
      </w:r>
      <w:r w:rsidR="003B5C45" w:rsidRPr="003B5C45">
        <w:rPr>
          <w:sz w:val="24"/>
        </w:rPr>
        <w:t>; DVS</w:t>
      </w:r>
      <w:r w:rsidR="009B4CFA">
        <w:rPr>
          <w:sz w:val="24"/>
        </w:rPr>
        <w:t>-ALGORITHMS</w:t>
      </w:r>
      <w:r w:rsidR="003B5C45" w:rsidRPr="003B5C45">
        <w:rPr>
          <w:sz w:val="24"/>
        </w:rPr>
        <w:t xml:space="preserve">; </w:t>
      </w:r>
      <w:r w:rsidR="00913997">
        <w:rPr>
          <w:sz w:val="24"/>
        </w:rPr>
        <w:t xml:space="preserve">CMWR, Oil-Reservoir-modeling; </w:t>
      </w:r>
      <w:r w:rsidR="003B5C45" w:rsidRPr="003B5C45">
        <w:rPr>
          <w:sz w:val="24"/>
        </w:rPr>
        <w:t>E</w:t>
      </w:r>
      <w:r w:rsidR="009B4CFA">
        <w:rPr>
          <w:sz w:val="24"/>
        </w:rPr>
        <w:t>O</w:t>
      </w:r>
      <w:r w:rsidR="003B5C45" w:rsidRPr="003B5C45">
        <w:rPr>
          <w:sz w:val="24"/>
        </w:rPr>
        <w:t>R</w:t>
      </w:r>
      <w:r w:rsidR="009B4CFA">
        <w:rPr>
          <w:sz w:val="24"/>
        </w:rPr>
        <w:t xml:space="preserve"> </w:t>
      </w:r>
    </w:p>
    <w:p w:rsidR="000937C2" w:rsidRDefault="000937C2">
      <w:pPr>
        <w:pStyle w:val="NormalWCCM"/>
        <w:ind w:firstLine="0"/>
      </w:pPr>
    </w:p>
    <w:p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:rsidR="00D72012" w:rsidRPr="00113BA2" w:rsidRDefault="00D72012" w:rsidP="00113BA2">
      <w:pPr>
        <w:jc w:val="both"/>
        <w:rPr>
          <w:rStyle w:val="Emphasis"/>
          <w:rFonts w:asciiTheme="minorHAnsi" w:hAnsiTheme="minorHAnsi" w:cs="Arial"/>
          <w:i w:val="0"/>
          <w:sz w:val="22"/>
          <w:szCs w:val="22"/>
        </w:rPr>
      </w:pP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Many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models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of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computational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mechanics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,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including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very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important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continuous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systems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of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Engineering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and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Science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, are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based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on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the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computational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processing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of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large-scale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algebraic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systems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>.</w:t>
      </w:r>
      <w:r w:rsidRPr="00113BA2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Large-scale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problems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with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growing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computational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demands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continuously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arise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many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fields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application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for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example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oil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recovery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subsurface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water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flow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earthquake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simulations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turbulent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flows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many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others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Fortunately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, and in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part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motivated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by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these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growing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demands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computational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high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-performance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technologies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have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advanced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also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very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much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making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amenable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to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effective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treatment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problems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of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an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ever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increasing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diversity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and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complexity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.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However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,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when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they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become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available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,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the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application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of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the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new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computational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resources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to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each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engineering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field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is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not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straightforward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and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an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effective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interaction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between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the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computational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community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, and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the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scholars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and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professionals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of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the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fields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of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application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is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essential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to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accelerate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,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or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even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sustain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,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progress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.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T</w:t>
      </w:r>
      <w:r w:rsidRPr="00113BA2">
        <w:rPr>
          <w:rStyle w:val="Emphasis"/>
          <w:rFonts w:asciiTheme="minorHAnsi" w:hAnsiTheme="minorHAnsi" w:cs="Arial"/>
          <w:sz w:val="22"/>
          <w:szCs w:val="22"/>
        </w:rPr>
        <w:t>his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mini-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symposium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will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supply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a bridge in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which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both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new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computational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resources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problems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that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require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them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will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be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presented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. In particular,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p</w:t>
      </w:r>
      <w:r w:rsidRPr="00113BA2">
        <w:rPr>
          <w:rFonts w:asciiTheme="minorHAnsi" w:hAnsiTheme="minorHAnsi" w:cs="Arial"/>
          <w:iCs/>
          <w:sz w:val="22"/>
          <w:szCs w:val="22"/>
        </w:rPr>
        <w:t>arallel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computing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is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outstanding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among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the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new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computational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tools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, and </w:t>
      </w:r>
      <w:proofErr w:type="spellStart"/>
      <w:r w:rsidRPr="00113BA2">
        <w:rPr>
          <w:rFonts w:asciiTheme="minorHAnsi" w:hAnsiTheme="minorHAnsi" w:cs="Arial"/>
          <w:iCs/>
          <w:sz w:val="22"/>
          <w:szCs w:val="22"/>
        </w:rPr>
        <w:t>frequently</w:t>
      </w:r>
      <w:proofErr w:type="spellEnd"/>
      <w:r w:rsidRPr="00113BA2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sz w:val="22"/>
          <w:szCs w:val="22"/>
        </w:rPr>
        <w:t>is</w:t>
      </w:r>
      <w:proofErr w:type="spellEnd"/>
      <w:r w:rsidRPr="00113B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113B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sz w:val="22"/>
          <w:szCs w:val="22"/>
        </w:rPr>
        <w:t>only</w:t>
      </w:r>
      <w:proofErr w:type="spellEnd"/>
      <w:r w:rsidRPr="00113B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sz w:val="22"/>
          <w:szCs w:val="22"/>
        </w:rPr>
        <w:t>practical</w:t>
      </w:r>
      <w:proofErr w:type="spellEnd"/>
      <w:r w:rsidRPr="00113B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sz w:val="22"/>
          <w:szCs w:val="22"/>
        </w:rPr>
        <w:t>solving</w:t>
      </w:r>
      <w:proofErr w:type="spellEnd"/>
      <w:r w:rsidRPr="00113B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Fonts w:asciiTheme="minorHAnsi" w:hAnsiTheme="minorHAnsi" w:cs="Arial"/>
          <w:sz w:val="22"/>
          <w:szCs w:val="22"/>
        </w:rPr>
        <w:t>means</w:t>
      </w:r>
      <w:proofErr w:type="spellEnd"/>
      <w:r w:rsidRPr="00113BA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for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effectively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treating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many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problems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. In </w:t>
      </w:r>
      <w:proofErr w:type="spellStart"/>
      <w:proofErr w:type="gramStart"/>
      <w:r w:rsidRPr="00113BA2">
        <w:rPr>
          <w:rStyle w:val="Emphasis"/>
          <w:rFonts w:asciiTheme="minorHAnsi" w:hAnsiTheme="minorHAnsi" w:cs="Arial"/>
          <w:sz w:val="22"/>
          <w:szCs w:val="22"/>
        </w:rPr>
        <w:t>the</w:t>
      </w:r>
      <w:proofErr w:type="spellEnd"/>
      <w:proofErr w:type="gram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case of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systems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governed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by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partial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differential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equations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[1],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especially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elliptic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or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parabolic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type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progress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depends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on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the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application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Domain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Decomposition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Methods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DDMs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) [2].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On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the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other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hand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, a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computationally-intensive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topic</w:t>
      </w:r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>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great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world-wide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interest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such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a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kind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is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oil-production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especially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Enhanced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Oil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Recovery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(EOR),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because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sustainable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oil-supply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depends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on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it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[3]. </w:t>
      </w:r>
      <w:proofErr w:type="spellStart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>Something</w:t>
      </w:r>
      <w:proofErr w:type="spellEnd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similar can be </w:t>
      </w:r>
      <w:proofErr w:type="spellStart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>said</w:t>
      </w:r>
      <w:proofErr w:type="spellEnd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of </w:t>
      </w:r>
      <w:proofErr w:type="spellStart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>the</w:t>
      </w:r>
      <w:proofErr w:type="spellEnd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>importance</w:t>
      </w:r>
      <w:proofErr w:type="spellEnd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>for</w:t>
      </w:r>
      <w:proofErr w:type="spellEnd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human </w:t>
      </w:r>
      <w:proofErr w:type="spellStart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>kind</w:t>
      </w:r>
      <w:proofErr w:type="spellEnd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of </w:t>
      </w:r>
      <w:proofErr w:type="spellStart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>water</w:t>
      </w:r>
      <w:proofErr w:type="spellEnd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>supply</w:t>
      </w:r>
      <w:proofErr w:type="spellEnd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>sustainability</w:t>
      </w:r>
      <w:proofErr w:type="spellEnd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. </w:t>
      </w:r>
      <w:proofErr w:type="spellStart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>Therefore</w:t>
      </w:r>
      <w:proofErr w:type="spellEnd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, </w:t>
      </w:r>
      <w:proofErr w:type="spellStart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>these</w:t>
      </w:r>
      <w:proofErr w:type="spellEnd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>problems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will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be 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highlighted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Pr="00113BA2">
        <w:rPr>
          <w:rStyle w:val="Emphasis"/>
          <w:rFonts w:asciiTheme="minorHAnsi" w:hAnsiTheme="minorHAnsi" w:cs="Arial"/>
          <w:i w:val="0"/>
          <w:sz w:val="22"/>
          <w:szCs w:val="22"/>
        </w:rPr>
        <w:t>our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 Mini-</w:t>
      </w:r>
      <w:proofErr w:type="spellStart"/>
      <w:r w:rsidRPr="00113BA2">
        <w:rPr>
          <w:rStyle w:val="Emphasis"/>
          <w:rFonts w:asciiTheme="minorHAnsi" w:hAnsiTheme="minorHAnsi" w:cs="Arial"/>
          <w:sz w:val="22"/>
          <w:szCs w:val="22"/>
        </w:rPr>
        <w:t>symposium</w:t>
      </w:r>
      <w:proofErr w:type="spellEnd"/>
      <w:r w:rsidRPr="00113BA2">
        <w:rPr>
          <w:rStyle w:val="Emphasis"/>
          <w:rFonts w:asciiTheme="minorHAnsi" w:hAnsiTheme="minorHAnsi" w:cs="Arial"/>
          <w:sz w:val="22"/>
          <w:szCs w:val="22"/>
        </w:rPr>
        <w:t xml:space="preserve">. </w:t>
      </w:r>
    </w:p>
    <w:p w:rsidR="00D72012" w:rsidRPr="003E7AF3" w:rsidRDefault="00D72012" w:rsidP="00D72012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3E7AF3">
        <w:rPr>
          <w:rFonts w:asciiTheme="minorHAnsi" w:hAnsiTheme="minorHAnsi"/>
          <w:sz w:val="22"/>
          <w:szCs w:val="22"/>
          <w:lang w:val="en-US"/>
        </w:rPr>
        <w:lastRenderedPageBreak/>
        <w:t xml:space="preserve">REFERENCES </w:t>
      </w:r>
    </w:p>
    <w:p w:rsidR="00D72012" w:rsidRPr="003E7AF3" w:rsidRDefault="00E278F2" w:rsidP="00D72012">
      <w:pPr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3E7AF3">
        <w:rPr>
          <w:rFonts w:asciiTheme="minorHAnsi" w:hAnsiTheme="minorHAnsi"/>
          <w:sz w:val="22"/>
          <w:szCs w:val="22"/>
          <w:lang w:val="en-US"/>
        </w:rPr>
        <w:t>[</w:t>
      </w:r>
      <w:r w:rsidR="00D72012" w:rsidRPr="003E7AF3">
        <w:rPr>
          <w:rFonts w:asciiTheme="minorHAnsi" w:hAnsiTheme="minorHAnsi"/>
          <w:sz w:val="22"/>
          <w:szCs w:val="22"/>
          <w:lang w:val="en-US"/>
        </w:rPr>
        <w:t>1</w:t>
      </w:r>
      <w:r w:rsidRPr="003E7AF3">
        <w:rPr>
          <w:rFonts w:asciiTheme="minorHAnsi" w:hAnsiTheme="minorHAnsi"/>
          <w:sz w:val="22"/>
          <w:szCs w:val="22"/>
          <w:lang w:val="en-US"/>
        </w:rPr>
        <w:t>]</w:t>
      </w:r>
      <w:r w:rsidR="00D72012" w:rsidRPr="003E7AF3">
        <w:rPr>
          <w:rFonts w:asciiTheme="minorHAnsi" w:hAnsiTheme="minorHAnsi"/>
          <w:sz w:val="22"/>
          <w:szCs w:val="22"/>
          <w:lang w:val="en-US"/>
        </w:rPr>
        <w:t xml:space="preserve">. Herrera, I. &amp; </w:t>
      </w:r>
      <w:r w:rsidR="00D72012" w:rsidRPr="003E7AF3">
        <w:rPr>
          <w:rFonts w:asciiTheme="minorHAnsi" w:hAnsiTheme="minorHAnsi"/>
          <w:sz w:val="22"/>
          <w:szCs w:val="22"/>
          <w:lang w:val="en-GB"/>
        </w:rPr>
        <w:t>Pinder G.F. “</w:t>
      </w:r>
      <w:r w:rsidR="00D72012" w:rsidRPr="003E7AF3">
        <w:rPr>
          <w:rFonts w:asciiTheme="minorHAnsi" w:hAnsiTheme="minorHAnsi"/>
          <w:sz w:val="22"/>
          <w:szCs w:val="22"/>
          <w:u w:val="single"/>
          <w:lang w:val="en-GB"/>
        </w:rPr>
        <w:t>Mathematical Modelling in Science and Engineering: An axiomatic approach</w:t>
      </w:r>
      <w:r w:rsidR="00D72012" w:rsidRPr="003E7AF3">
        <w:rPr>
          <w:rFonts w:asciiTheme="minorHAnsi" w:hAnsiTheme="minorHAnsi"/>
          <w:sz w:val="22"/>
          <w:szCs w:val="22"/>
          <w:lang w:val="en-GB"/>
        </w:rPr>
        <w:t xml:space="preserve">”, John Wiley, </w:t>
      </w:r>
      <w:proofErr w:type="gramStart"/>
      <w:r w:rsidR="00D72012" w:rsidRPr="003E7AF3">
        <w:rPr>
          <w:rFonts w:asciiTheme="minorHAnsi" w:hAnsiTheme="minorHAnsi"/>
          <w:sz w:val="22"/>
          <w:szCs w:val="22"/>
          <w:lang w:val="en-GB"/>
        </w:rPr>
        <w:t>243p.,</w:t>
      </w:r>
      <w:proofErr w:type="gramEnd"/>
      <w:r w:rsidR="00D72012" w:rsidRPr="003E7AF3">
        <w:rPr>
          <w:rFonts w:asciiTheme="minorHAnsi" w:hAnsiTheme="minorHAnsi"/>
          <w:sz w:val="22"/>
          <w:szCs w:val="22"/>
          <w:lang w:val="en-GB"/>
        </w:rPr>
        <w:t xml:space="preserve"> 2012. </w:t>
      </w:r>
    </w:p>
    <w:p w:rsidR="00D72012" w:rsidRPr="003E7AF3" w:rsidRDefault="00E278F2" w:rsidP="00D72012">
      <w:pPr>
        <w:jc w:val="both"/>
        <w:rPr>
          <w:rFonts w:asciiTheme="minorHAnsi" w:hAnsiTheme="minorHAnsi"/>
          <w:sz w:val="22"/>
          <w:szCs w:val="22"/>
        </w:rPr>
      </w:pPr>
      <w:r w:rsidRPr="003E7AF3">
        <w:rPr>
          <w:rFonts w:asciiTheme="minorHAnsi" w:hAnsiTheme="minorHAnsi"/>
          <w:sz w:val="22"/>
          <w:szCs w:val="22"/>
          <w:lang w:val="en-US"/>
        </w:rPr>
        <w:t>[2</w:t>
      </w:r>
      <w:r w:rsidRPr="003E7AF3">
        <w:rPr>
          <w:rFonts w:asciiTheme="minorHAnsi" w:hAnsiTheme="minorHAnsi"/>
          <w:sz w:val="22"/>
          <w:szCs w:val="22"/>
          <w:lang w:val="en-US"/>
        </w:rPr>
        <w:t>]</w:t>
      </w:r>
      <w:r w:rsidR="00D72012" w:rsidRPr="003E7AF3">
        <w:rPr>
          <w:rStyle w:val="Emphasis"/>
          <w:rFonts w:asciiTheme="minorHAnsi" w:hAnsiTheme="minorHAnsi"/>
          <w:i w:val="0"/>
          <w:sz w:val="22"/>
          <w:szCs w:val="22"/>
        </w:rPr>
        <w:t xml:space="preserve">. </w:t>
      </w:r>
      <w:r w:rsidR="00D72012" w:rsidRPr="003E7AF3">
        <w:rPr>
          <w:rFonts w:asciiTheme="minorHAnsi" w:hAnsiTheme="minorHAnsi"/>
          <w:sz w:val="22"/>
          <w:szCs w:val="22"/>
        </w:rPr>
        <w:t xml:space="preserve">DDM </w:t>
      </w:r>
      <w:proofErr w:type="spellStart"/>
      <w:r w:rsidR="00D72012" w:rsidRPr="003E7AF3">
        <w:rPr>
          <w:rFonts w:asciiTheme="minorHAnsi" w:hAnsiTheme="minorHAnsi"/>
          <w:sz w:val="22"/>
          <w:szCs w:val="22"/>
        </w:rPr>
        <w:t>Organization</w:t>
      </w:r>
      <w:proofErr w:type="spellEnd"/>
      <w:r w:rsidR="00D72012" w:rsidRPr="003E7AF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72012" w:rsidRPr="003E7AF3">
        <w:rPr>
          <w:rFonts w:asciiTheme="minorHAnsi" w:hAnsiTheme="minorHAnsi"/>
          <w:sz w:val="22"/>
          <w:szCs w:val="22"/>
        </w:rPr>
        <w:t>Proceedings</w:t>
      </w:r>
      <w:proofErr w:type="spellEnd"/>
      <w:r w:rsidR="00D72012" w:rsidRPr="003E7AF3">
        <w:rPr>
          <w:rFonts w:asciiTheme="minorHAnsi" w:hAnsiTheme="minorHAnsi"/>
          <w:sz w:val="22"/>
          <w:szCs w:val="22"/>
        </w:rPr>
        <w:t xml:space="preserve"> of 21 International </w:t>
      </w:r>
      <w:proofErr w:type="spellStart"/>
      <w:r w:rsidR="00D72012" w:rsidRPr="003E7AF3">
        <w:rPr>
          <w:rFonts w:asciiTheme="minorHAnsi" w:hAnsiTheme="minorHAnsi"/>
          <w:sz w:val="22"/>
          <w:szCs w:val="22"/>
        </w:rPr>
        <w:t>Conferences</w:t>
      </w:r>
      <w:proofErr w:type="spellEnd"/>
      <w:r w:rsidR="00D72012" w:rsidRPr="003E7A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2012" w:rsidRPr="003E7AF3">
        <w:rPr>
          <w:rFonts w:asciiTheme="minorHAnsi" w:hAnsiTheme="minorHAnsi"/>
          <w:sz w:val="22"/>
          <w:szCs w:val="22"/>
        </w:rPr>
        <w:t>on</w:t>
      </w:r>
      <w:proofErr w:type="spellEnd"/>
      <w:r w:rsidR="00D72012" w:rsidRPr="003E7A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2012" w:rsidRPr="003E7AF3">
        <w:rPr>
          <w:rFonts w:asciiTheme="minorHAnsi" w:hAnsiTheme="minorHAnsi"/>
          <w:sz w:val="22"/>
          <w:szCs w:val="22"/>
        </w:rPr>
        <w:t>Domain</w:t>
      </w:r>
      <w:proofErr w:type="spellEnd"/>
      <w:r w:rsidR="00D72012" w:rsidRPr="003E7A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2012" w:rsidRPr="003E7AF3">
        <w:rPr>
          <w:rFonts w:asciiTheme="minorHAnsi" w:hAnsiTheme="minorHAnsi"/>
          <w:sz w:val="22"/>
          <w:szCs w:val="22"/>
        </w:rPr>
        <w:t>Decomposition</w:t>
      </w:r>
      <w:proofErr w:type="spellEnd"/>
      <w:r w:rsidR="00D72012" w:rsidRPr="003E7A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2012" w:rsidRPr="003E7AF3">
        <w:rPr>
          <w:rFonts w:asciiTheme="minorHAnsi" w:hAnsiTheme="minorHAnsi"/>
          <w:sz w:val="22"/>
          <w:szCs w:val="22"/>
        </w:rPr>
        <w:t>Methods</w:t>
      </w:r>
      <w:proofErr w:type="spellEnd"/>
      <w:r w:rsidR="00D72012" w:rsidRPr="003E7AF3">
        <w:rPr>
          <w:rFonts w:asciiTheme="minorHAnsi" w:hAnsiTheme="minorHAnsi"/>
          <w:sz w:val="22"/>
          <w:szCs w:val="22"/>
        </w:rPr>
        <w:t xml:space="preserve">. </w:t>
      </w:r>
      <w:hyperlink r:id="rId10" w:history="1">
        <w:r w:rsidR="00D72012" w:rsidRPr="003E7AF3">
          <w:rPr>
            <w:rStyle w:val="Hyperlink"/>
            <w:rFonts w:asciiTheme="minorHAnsi" w:hAnsiTheme="minorHAnsi"/>
            <w:sz w:val="22"/>
            <w:szCs w:val="22"/>
          </w:rPr>
          <w:t>www.ddm.org</w:t>
        </w:r>
      </w:hyperlink>
      <w:r w:rsidR="00D72012" w:rsidRPr="003E7AF3">
        <w:rPr>
          <w:rFonts w:asciiTheme="minorHAnsi" w:hAnsiTheme="minorHAnsi"/>
          <w:sz w:val="22"/>
          <w:szCs w:val="22"/>
        </w:rPr>
        <w:t xml:space="preserve">, 1988-2012. </w:t>
      </w:r>
    </w:p>
    <w:p w:rsidR="00D72012" w:rsidRPr="003E7AF3" w:rsidRDefault="00E278F2" w:rsidP="00D72012">
      <w:p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7AF3">
        <w:rPr>
          <w:rFonts w:asciiTheme="minorHAnsi" w:hAnsiTheme="minorHAnsi"/>
          <w:sz w:val="22"/>
          <w:szCs w:val="22"/>
          <w:lang w:val="en-US"/>
        </w:rPr>
        <w:t>[3</w:t>
      </w:r>
      <w:r w:rsidRPr="003E7AF3">
        <w:rPr>
          <w:rFonts w:asciiTheme="minorHAnsi" w:hAnsiTheme="minorHAnsi"/>
          <w:sz w:val="22"/>
          <w:szCs w:val="22"/>
          <w:lang w:val="en-US"/>
        </w:rPr>
        <w:t>]</w:t>
      </w:r>
      <w:r w:rsidR="00D72012" w:rsidRPr="003E7AF3">
        <w:rPr>
          <w:rStyle w:val="Emphasis"/>
          <w:rFonts w:asciiTheme="minorHAnsi" w:hAnsiTheme="minorHAnsi"/>
          <w:i w:val="0"/>
          <w:sz w:val="22"/>
          <w:szCs w:val="22"/>
        </w:rPr>
        <w:t xml:space="preserve">. </w:t>
      </w:r>
      <w:proofErr w:type="spellStart"/>
      <w:r w:rsidR="00D72012" w:rsidRPr="003E7AF3">
        <w:rPr>
          <w:rFonts w:asciiTheme="minorHAnsi" w:hAnsiTheme="minorHAnsi"/>
          <w:sz w:val="22"/>
          <w:szCs w:val="22"/>
        </w:rPr>
        <w:t>Chen</w:t>
      </w:r>
      <w:proofErr w:type="spellEnd"/>
      <w:r w:rsidR="00D72012" w:rsidRPr="003E7AF3">
        <w:rPr>
          <w:rFonts w:asciiTheme="minorHAnsi" w:hAnsiTheme="minorHAnsi"/>
          <w:sz w:val="22"/>
          <w:szCs w:val="22"/>
        </w:rPr>
        <w:t xml:space="preserve">, Z., </w:t>
      </w:r>
      <w:proofErr w:type="spellStart"/>
      <w:r w:rsidR="00D72012" w:rsidRPr="003E7AF3">
        <w:rPr>
          <w:rFonts w:asciiTheme="minorHAnsi" w:hAnsiTheme="minorHAnsi"/>
          <w:sz w:val="22"/>
          <w:szCs w:val="22"/>
        </w:rPr>
        <w:t>Huan</w:t>
      </w:r>
      <w:proofErr w:type="spellEnd"/>
      <w:r w:rsidR="00D72012" w:rsidRPr="003E7AF3">
        <w:rPr>
          <w:rFonts w:asciiTheme="minorHAnsi" w:hAnsiTheme="minorHAnsi"/>
          <w:sz w:val="22"/>
          <w:szCs w:val="22"/>
        </w:rPr>
        <w:t xml:space="preserve">, G., and </w:t>
      </w:r>
      <w:proofErr w:type="gramStart"/>
      <w:r w:rsidR="00D72012" w:rsidRPr="003E7AF3">
        <w:rPr>
          <w:rFonts w:asciiTheme="minorHAnsi" w:hAnsiTheme="minorHAnsi"/>
          <w:sz w:val="22"/>
          <w:szCs w:val="22"/>
        </w:rPr>
        <w:t>Ma.,</w:t>
      </w:r>
      <w:proofErr w:type="gramEnd"/>
      <w:r w:rsidR="00D72012" w:rsidRPr="003E7AF3">
        <w:rPr>
          <w:rFonts w:asciiTheme="minorHAnsi" w:hAnsiTheme="minorHAnsi"/>
          <w:sz w:val="22"/>
          <w:szCs w:val="22"/>
        </w:rPr>
        <w:t xml:space="preserve"> Y., “</w:t>
      </w:r>
      <w:proofErr w:type="spellStart"/>
      <w:r w:rsidR="00D72012" w:rsidRPr="003E7AF3">
        <w:rPr>
          <w:rFonts w:asciiTheme="minorHAnsi" w:hAnsiTheme="minorHAnsi"/>
          <w:sz w:val="22"/>
          <w:szCs w:val="22"/>
        </w:rPr>
        <w:t>Computational</w:t>
      </w:r>
      <w:proofErr w:type="spellEnd"/>
      <w:r w:rsidR="00D72012" w:rsidRPr="003E7A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2012" w:rsidRPr="003E7AF3">
        <w:rPr>
          <w:rFonts w:asciiTheme="minorHAnsi" w:hAnsiTheme="minorHAnsi"/>
          <w:sz w:val="22"/>
          <w:szCs w:val="22"/>
        </w:rPr>
        <w:t>Methods</w:t>
      </w:r>
      <w:proofErr w:type="spellEnd"/>
      <w:r w:rsidR="00D72012" w:rsidRPr="003E7A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2012" w:rsidRPr="003E7AF3">
        <w:rPr>
          <w:rFonts w:asciiTheme="minorHAnsi" w:hAnsiTheme="minorHAnsi"/>
          <w:sz w:val="22"/>
          <w:szCs w:val="22"/>
        </w:rPr>
        <w:t>for</w:t>
      </w:r>
      <w:proofErr w:type="spellEnd"/>
      <w:r w:rsidR="00D72012" w:rsidRPr="003E7A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2012" w:rsidRPr="003E7AF3">
        <w:rPr>
          <w:rFonts w:asciiTheme="minorHAnsi" w:hAnsiTheme="minorHAnsi"/>
          <w:sz w:val="22"/>
          <w:szCs w:val="22"/>
        </w:rPr>
        <w:t>Multiphase</w:t>
      </w:r>
      <w:proofErr w:type="spellEnd"/>
      <w:r w:rsidR="00D72012" w:rsidRPr="003E7A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2012" w:rsidRPr="003E7AF3">
        <w:rPr>
          <w:rFonts w:asciiTheme="minorHAnsi" w:hAnsiTheme="minorHAnsi"/>
          <w:sz w:val="22"/>
          <w:szCs w:val="22"/>
        </w:rPr>
        <w:t>Flows</w:t>
      </w:r>
      <w:proofErr w:type="spellEnd"/>
      <w:r w:rsidR="00D72012" w:rsidRPr="003E7AF3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="00D72012" w:rsidRPr="003E7AF3">
        <w:rPr>
          <w:rFonts w:asciiTheme="minorHAnsi" w:hAnsiTheme="minorHAnsi"/>
          <w:sz w:val="22"/>
          <w:szCs w:val="22"/>
        </w:rPr>
        <w:t>Porous</w:t>
      </w:r>
      <w:proofErr w:type="spellEnd"/>
      <w:r w:rsidR="00D72012" w:rsidRPr="003E7AF3">
        <w:rPr>
          <w:rFonts w:asciiTheme="minorHAnsi" w:hAnsiTheme="minorHAnsi"/>
          <w:sz w:val="22"/>
          <w:szCs w:val="22"/>
        </w:rPr>
        <w:t xml:space="preserve"> Media”, SIAM, 2006. </w:t>
      </w:r>
      <w:bookmarkStart w:id="0" w:name="_GoBack"/>
      <w:bookmarkEnd w:id="0"/>
    </w:p>
    <w:sectPr w:rsidR="00D72012" w:rsidRPr="003E7AF3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D3" w:rsidRDefault="00E454D3">
      <w:r>
        <w:separator/>
      </w:r>
    </w:p>
  </w:endnote>
  <w:endnote w:type="continuationSeparator" w:id="0">
    <w:p w:rsidR="00E454D3" w:rsidRDefault="00E4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43" w:rsidRDefault="00FB2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2843" w:rsidRDefault="00FB28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43" w:rsidRDefault="00FB2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4CC">
      <w:rPr>
        <w:rStyle w:val="PageNumber"/>
        <w:noProof/>
      </w:rPr>
      <w:t>2</w:t>
    </w:r>
    <w:r>
      <w:rPr>
        <w:rStyle w:val="PageNumber"/>
      </w:rPr>
      <w:fldChar w:fldCharType="end"/>
    </w:r>
  </w:p>
  <w:p w:rsidR="00FB2843" w:rsidRDefault="00FB2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D3" w:rsidRDefault="00E454D3">
      <w:r>
        <w:separator/>
      </w:r>
    </w:p>
  </w:footnote>
  <w:footnote w:type="continuationSeparator" w:id="0">
    <w:p w:rsidR="00E454D3" w:rsidRDefault="00E45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43" w:rsidRDefault="00FB2843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43" w:rsidRPr="00820C95" w:rsidRDefault="00FB2843">
    <w:pPr>
      <w:pStyle w:val="Header1WCCM"/>
      <w:rPr>
        <w:b/>
        <w:bCs/>
        <w:color w:val="000000"/>
        <w:sz w:val="18"/>
      </w:rPr>
    </w:pPr>
    <w:r w:rsidRPr="00820C95">
      <w:rPr>
        <w:b/>
        <w:bCs/>
        <w:color w:val="000000"/>
        <w:sz w:val="18"/>
      </w:rPr>
      <w:t>11th. World Congress on Computational Mechanics (WCCM2014)</w:t>
    </w:r>
  </w:p>
  <w:p w:rsidR="00FB2843" w:rsidRPr="00820C95" w:rsidRDefault="00FB2843">
    <w:pPr>
      <w:pStyle w:val="Header1WCCM"/>
      <w:rPr>
        <w:b/>
        <w:bCs/>
        <w:color w:val="000000"/>
        <w:sz w:val="18"/>
      </w:rPr>
    </w:pPr>
    <w:r w:rsidRPr="00820C95">
      <w:rPr>
        <w:b/>
        <w:bCs/>
        <w:color w:val="000000"/>
        <w:sz w:val="18"/>
      </w:rPr>
      <w:t>5th. European Conference on Computational Mechanics (ECCM V)</w:t>
    </w:r>
  </w:p>
  <w:p w:rsidR="00FB2843" w:rsidRPr="00820C95" w:rsidRDefault="00FB2843" w:rsidP="00820C95">
    <w:pPr>
      <w:pStyle w:val="Header1WCCM"/>
      <w:rPr>
        <w:b/>
        <w:bCs/>
        <w:color w:val="000000"/>
        <w:sz w:val="18"/>
      </w:rPr>
    </w:pPr>
    <w:r w:rsidRPr="00820C95">
      <w:rPr>
        <w:b/>
        <w:bCs/>
        <w:color w:val="000000"/>
        <w:sz w:val="18"/>
      </w:rPr>
      <w:t>6th. European Conference on Computational Fluid Dynamics (ECFD VI)</w:t>
    </w:r>
  </w:p>
  <w:p w:rsidR="00FB2843" w:rsidRPr="007C1C38" w:rsidRDefault="00FB2843" w:rsidP="00952EDD">
    <w:pPr>
      <w:pStyle w:val="Header"/>
      <w:jc w:val="right"/>
      <w:rPr>
        <w:bCs/>
        <w:i/>
        <w:color w:val="000000"/>
        <w:sz w:val="18"/>
        <w:lang w:val="en-GB"/>
      </w:rPr>
    </w:pPr>
    <w:r w:rsidRPr="007C1C38">
      <w:rPr>
        <w:bCs/>
        <w:i/>
        <w:color w:val="000000"/>
        <w:sz w:val="18"/>
        <w:lang w:val="en-GB"/>
      </w:rPr>
      <w:t xml:space="preserve">July 20 - 25, 2014, </w:t>
    </w:r>
    <w:smartTag w:uri="urn:schemas-microsoft-com:office:smarttags" w:element="place">
      <w:smartTag w:uri="urn:schemas-microsoft-com:office:smarttags" w:element="City">
        <w:r w:rsidRPr="007C1C38">
          <w:rPr>
            <w:bCs/>
            <w:i/>
            <w:color w:val="000000"/>
            <w:sz w:val="18"/>
            <w:lang w:val="en-GB"/>
          </w:rPr>
          <w:t>Barcelona</w:t>
        </w:r>
      </w:smartTag>
      <w:r w:rsidRPr="007C1C38">
        <w:rPr>
          <w:bCs/>
          <w:i/>
          <w:color w:val="000000"/>
          <w:sz w:val="18"/>
          <w:lang w:val="en-GB"/>
        </w:rPr>
        <w:t xml:space="preserve">, </w:t>
      </w:r>
      <w:smartTag w:uri="urn:schemas-microsoft-com:office:smarttags" w:element="country-region">
        <w:r w:rsidRPr="007C1C38">
          <w:rPr>
            <w:bCs/>
            <w:i/>
            <w:color w:val="000000"/>
            <w:sz w:val="18"/>
            <w:lang w:val="en-GB"/>
          </w:rPr>
          <w:t>Spain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4"/>
    <w:rsid w:val="0004507C"/>
    <w:rsid w:val="000637CE"/>
    <w:rsid w:val="000662A8"/>
    <w:rsid w:val="000937C2"/>
    <w:rsid w:val="00113BA2"/>
    <w:rsid w:val="002E36A7"/>
    <w:rsid w:val="0034453D"/>
    <w:rsid w:val="003B0F2F"/>
    <w:rsid w:val="003B5C45"/>
    <w:rsid w:val="003E7AF3"/>
    <w:rsid w:val="0051132C"/>
    <w:rsid w:val="00555774"/>
    <w:rsid w:val="00560F2C"/>
    <w:rsid w:val="005A7F0E"/>
    <w:rsid w:val="005C65D7"/>
    <w:rsid w:val="00645FDD"/>
    <w:rsid w:val="00695FA1"/>
    <w:rsid w:val="006A4315"/>
    <w:rsid w:val="007069D0"/>
    <w:rsid w:val="00727267"/>
    <w:rsid w:val="007C1C38"/>
    <w:rsid w:val="00820C95"/>
    <w:rsid w:val="0085121D"/>
    <w:rsid w:val="008B554A"/>
    <w:rsid w:val="009017CD"/>
    <w:rsid w:val="0091061D"/>
    <w:rsid w:val="00913997"/>
    <w:rsid w:val="009439BA"/>
    <w:rsid w:val="00952EDD"/>
    <w:rsid w:val="009B4CFA"/>
    <w:rsid w:val="00A7672A"/>
    <w:rsid w:val="00B401D6"/>
    <w:rsid w:val="00BB660C"/>
    <w:rsid w:val="00C0423D"/>
    <w:rsid w:val="00C04DB4"/>
    <w:rsid w:val="00C11C2B"/>
    <w:rsid w:val="00C85447"/>
    <w:rsid w:val="00CC0C75"/>
    <w:rsid w:val="00D70C94"/>
    <w:rsid w:val="00D72012"/>
    <w:rsid w:val="00E278F2"/>
    <w:rsid w:val="00E454D3"/>
    <w:rsid w:val="00F15953"/>
    <w:rsid w:val="00FB2843"/>
    <w:rsid w:val="00F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 w:eastAsia="es-E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 w:eastAsia="es-E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 w:eastAsia="es-E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720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 w:eastAsia="es-E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 w:eastAsia="es-E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 w:eastAsia="es-E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72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c.igeofcu.unam.mx/iherrer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d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ulich.ucalgary.ca/chemical/JohnCh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3129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Ismael</cp:lastModifiedBy>
  <cp:revision>8</cp:revision>
  <cp:lastPrinted>2012-11-28T16:03:00Z</cp:lastPrinted>
  <dcterms:created xsi:type="dcterms:W3CDTF">2012-12-05T18:13:00Z</dcterms:created>
  <dcterms:modified xsi:type="dcterms:W3CDTF">2012-12-05T18:23:00Z</dcterms:modified>
</cp:coreProperties>
</file>