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D8E2" w14:textId="77777777" w:rsidR="000937C2" w:rsidRDefault="00A36C40">
      <w:pPr>
        <w:pStyle w:val="PaperTitleWCCM"/>
        <w:jc w:val="center"/>
        <w:rPr>
          <w:color w:val="000000"/>
        </w:rPr>
      </w:pPr>
      <w:r>
        <w:t>RECENT DEVELOPMENTS IN HIGH-ORDER MESH GENERATION</w:t>
      </w:r>
    </w:p>
    <w:p w14:paraId="22B222FB" w14:textId="512F3C3B" w:rsidR="000937C2" w:rsidRDefault="00A36C40">
      <w:pPr>
        <w:pStyle w:val="PaperTitleWCCM"/>
        <w:jc w:val="center"/>
        <w:rPr>
          <w:sz w:val="24"/>
        </w:rPr>
      </w:pPr>
      <w:r>
        <w:rPr>
          <w:sz w:val="24"/>
        </w:rPr>
        <w:t>D. MOXEY</w:t>
      </w:r>
      <w:r w:rsidR="000937C2">
        <w:rPr>
          <w:position w:val="12"/>
          <w:sz w:val="24"/>
          <w:szCs w:val="16"/>
        </w:rPr>
        <w:t>*</w:t>
      </w:r>
      <w:r>
        <w:rPr>
          <w:sz w:val="24"/>
        </w:rPr>
        <w:t>, M. TURNER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 xml:space="preserve"> and J. PEIRÓ</w:t>
      </w:r>
      <w:r>
        <w:rPr>
          <w:position w:val="12"/>
          <w:sz w:val="24"/>
          <w:szCs w:val="16"/>
        </w:rPr>
        <w:t>*</w:t>
      </w:r>
    </w:p>
    <w:p w14:paraId="26F4B899" w14:textId="77777777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A36C40">
        <w:t>Department of Aeronautics, Imperial College London</w:t>
      </w:r>
    </w:p>
    <w:p w14:paraId="155A8F04" w14:textId="77777777" w:rsidR="000937C2" w:rsidRDefault="00A36C40">
      <w:pPr>
        <w:pStyle w:val="LiteWCCM"/>
        <w:rPr>
          <w:lang w:val="en-GB"/>
        </w:rPr>
      </w:pPr>
      <w:r>
        <w:rPr>
          <w:lang w:val="en-GB"/>
        </w:rPr>
        <w:t>Exhibition Road, South Kensington, SW7 2AZ, London</w:t>
      </w:r>
    </w:p>
    <w:p w14:paraId="4E2D403A" w14:textId="00782E2F" w:rsidR="000937C2" w:rsidRDefault="00A36C40" w:rsidP="00A36C40">
      <w:pPr>
        <w:pStyle w:val="LiteWCCM"/>
        <w:rPr>
          <w:lang w:val="en-GB"/>
        </w:rPr>
      </w:pPr>
      <w:r>
        <w:rPr>
          <w:lang w:val="en-GB"/>
        </w:rPr>
        <w:t>d.moxey</w:t>
      </w:r>
      <w:r w:rsidR="00E05744">
        <w:rPr>
          <w:lang w:val="en-GB"/>
        </w:rPr>
        <w:t>@imperial.ac.uk</w:t>
      </w:r>
      <w:r>
        <w:rPr>
          <w:lang w:val="en-GB"/>
        </w:rPr>
        <w:t>,</w:t>
      </w:r>
      <w:r w:rsidR="00DF2FC3">
        <w:rPr>
          <w:lang w:val="en-GB"/>
        </w:rPr>
        <w:t xml:space="preserve"> </w:t>
      </w:r>
      <w:r>
        <w:rPr>
          <w:lang w:val="en-GB"/>
        </w:rPr>
        <w:t>m.turner14</w:t>
      </w:r>
      <w:r w:rsidR="00E05744">
        <w:rPr>
          <w:lang w:val="en-GB"/>
        </w:rPr>
        <w:t>@imperial.ac.uk</w:t>
      </w:r>
      <w:r>
        <w:rPr>
          <w:lang w:val="en-GB"/>
        </w:rPr>
        <w:t>,</w:t>
      </w:r>
      <w:r w:rsidR="00DF2FC3">
        <w:rPr>
          <w:lang w:val="en-GB"/>
        </w:rPr>
        <w:t xml:space="preserve"> </w:t>
      </w:r>
      <w:r w:rsidR="00E05744">
        <w:rPr>
          <w:lang w:val="en-GB"/>
        </w:rPr>
        <w:t>j.peiro</w:t>
      </w:r>
      <w:r>
        <w:rPr>
          <w:lang w:val="en-GB"/>
        </w:rPr>
        <w:t>@imperial.ac.uk</w:t>
      </w:r>
    </w:p>
    <w:p w14:paraId="753486F4" w14:textId="59FF3335" w:rsidR="001804A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</w:t>
      </w:r>
      <w:r w:rsidR="00C23F3B">
        <w:rPr>
          <w:b/>
          <w:bCs/>
          <w:color w:val="000000"/>
          <w:sz w:val="24"/>
        </w:rPr>
        <w:t>ey</w:t>
      </w:r>
      <w:r w:rsidRPr="00B401D6">
        <w:rPr>
          <w:b/>
          <w:bCs/>
          <w:color w:val="000000"/>
          <w:sz w:val="24"/>
        </w:rPr>
        <w:t>words:</w:t>
      </w:r>
      <w:r>
        <w:rPr>
          <w:color w:val="000000"/>
        </w:rPr>
        <w:t xml:space="preserve"> </w:t>
      </w:r>
      <w:r w:rsidR="004A1ED1">
        <w:rPr>
          <w:color w:val="000000"/>
          <w:sz w:val="24"/>
        </w:rPr>
        <w:t xml:space="preserve">Curvilinear mesh generation, high-order methods, </w:t>
      </w:r>
      <w:r w:rsidR="007549DD">
        <w:rPr>
          <w:color w:val="000000"/>
          <w:sz w:val="24"/>
        </w:rPr>
        <w:t xml:space="preserve">computational </w:t>
      </w:r>
      <w:r w:rsidR="004A1ED1">
        <w:rPr>
          <w:color w:val="000000"/>
          <w:sz w:val="24"/>
        </w:rPr>
        <w:t>fluid dynamics</w:t>
      </w:r>
    </w:p>
    <w:p w14:paraId="313A1C4E" w14:textId="77777777" w:rsidR="000937C2" w:rsidRDefault="000937C2">
      <w:pPr>
        <w:pStyle w:val="NormalWCCM"/>
        <w:ind w:firstLine="0"/>
      </w:pPr>
    </w:p>
    <w:p w14:paraId="1D5CAC10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23BE6D65" w14:textId="560656FD" w:rsidR="00FB69AC" w:rsidRDefault="00FB69AC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H</w:t>
      </w:r>
      <w:r w:rsidR="004A1ED1">
        <w:rPr>
          <w:color w:val="000000"/>
          <w:lang w:val="en-GB"/>
        </w:rPr>
        <w:t>igh-order methods</w:t>
      </w:r>
      <w:r>
        <w:rPr>
          <w:color w:val="000000"/>
          <w:lang w:val="en-GB"/>
        </w:rPr>
        <w:t xml:space="preserve"> are</w:t>
      </w:r>
      <w:r w:rsidR="004A1ED1">
        <w:rPr>
          <w:color w:val="000000"/>
          <w:lang w:val="en-GB"/>
        </w:rPr>
        <w:t xml:space="preserve"> now increasingly</w:t>
      </w:r>
      <w:r>
        <w:rPr>
          <w:color w:val="000000"/>
          <w:lang w:val="en-GB"/>
        </w:rPr>
        <w:t xml:space="preserve"> being</w:t>
      </w:r>
      <w:r w:rsidR="004A1ED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used within computational fluid dynamics </w:t>
      </w:r>
      <w:r w:rsidR="006E4AA5">
        <w:rPr>
          <w:color w:val="000000"/>
          <w:lang w:val="en-GB"/>
        </w:rPr>
        <w:t>as well as</w:t>
      </w:r>
      <w:r>
        <w:rPr>
          <w:color w:val="000000"/>
          <w:lang w:val="en-GB"/>
        </w:rPr>
        <w:t xml:space="preserve"> in the </w:t>
      </w:r>
      <w:r w:rsidR="006E4AA5">
        <w:rPr>
          <w:color w:val="000000"/>
          <w:lang w:val="en-GB"/>
        </w:rPr>
        <w:t>wider</w:t>
      </w:r>
      <w:r>
        <w:rPr>
          <w:color w:val="000000"/>
          <w:lang w:val="en-GB"/>
        </w:rPr>
        <w:t xml:space="preserve"> area of computational engineering. They have attractive numerical properties and greater resolution power than more traditionally-used lower order methods, making them ideally suited for high-fidelity simulations, and their compact form</w:t>
      </w:r>
      <w:r w:rsidR="00F869EF">
        <w:rPr>
          <w:color w:val="000000"/>
          <w:lang w:val="en-GB"/>
        </w:rPr>
        <w:t xml:space="preserve"> versus low-order methods</w:t>
      </w:r>
      <w:r>
        <w:rPr>
          <w:color w:val="000000"/>
          <w:lang w:val="en-GB"/>
        </w:rPr>
        <w:t xml:space="preserve"> means that they align well with modern computing hardware</w:t>
      </w:r>
      <w:r w:rsidR="00D76310">
        <w:rPr>
          <w:color w:val="000000"/>
          <w:lang w:val="en-GB"/>
        </w:rPr>
        <w:t xml:space="preserve"> to maximise performance</w:t>
      </w:r>
      <w:r>
        <w:rPr>
          <w:color w:val="000000"/>
          <w:lang w:val="en-GB"/>
        </w:rPr>
        <w:t>. However, despite recent advances in solver technology in the last few years, there is a still significant hurdle that stands in the way of more widespread adoption of these methods: the robust generation of high-order curved meshes which</w:t>
      </w:r>
      <w:r w:rsidR="00015229">
        <w:rPr>
          <w:color w:val="000000"/>
          <w:lang w:val="en-GB"/>
        </w:rPr>
        <w:t xml:space="preserve"> conform to</w:t>
      </w:r>
      <w:r>
        <w:rPr>
          <w:color w:val="000000"/>
          <w:lang w:val="en-GB"/>
        </w:rPr>
        <w:t xml:space="preserve"> and accurately represent complex three-dimensional geometries</w:t>
      </w:r>
      <w:r w:rsidR="00654DC0">
        <w:rPr>
          <w:color w:val="000000"/>
          <w:lang w:val="en-GB"/>
        </w:rPr>
        <w:t xml:space="preserve">, which </w:t>
      </w:r>
      <w:r w:rsidR="00576C17">
        <w:rPr>
          <w:color w:val="000000"/>
          <w:lang w:val="en-GB"/>
        </w:rPr>
        <w:t>form the backbone of many academic and industrial applications.</w:t>
      </w:r>
    </w:p>
    <w:p w14:paraId="43B0667C" w14:textId="591040F0" w:rsidR="00695161" w:rsidRDefault="00695161" w:rsidP="0069516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Generating a curvilinear mesh</w:t>
      </w:r>
      <w:r w:rsidR="008D7C38">
        <w:rPr>
          <w:color w:val="000000"/>
          <w:lang w:val="en-GB"/>
        </w:rPr>
        <w:t xml:space="preserve"> typically</w:t>
      </w:r>
      <w:r>
        <w:rPr>
          <w:color w:val="000000"/>
          <w:lang w:val="en-GB"/>
        </w:rPr>
        <w:t xml:space="preserve"> involves two stages: </w:t>
      </w:r>
      <w:r w:rsidR="008D7C38">
        <w:rPr>
          <w:color w:val="000000"/>
          <w:lang w:val="en-GB"/>
        </w:rPr>
        <w:t xml:space="preserve">first, </w:t>
      </w:r>
      <w:r>
        <w:rPr>
          <w:color w:val="000000"/>
          <w:lang w:val="en-GB"/>
        </w:rPr>
        <w:t xml:space="preserve">a coarse linear mesh </w:t>
      </w:r>
      <w:r w:rsidR="008D7C38">
        <w:rPr>
          <w:color w:val="000000"/>
          <w:lang w:val="en-GB"/>
        </w:rPr>
        <w:t xml:space="preserve">is </w:t>
      </w:r>
      <w:r>
        <w:rPr>
          <w:color w:val="000000"/>
          <w:lang w:val="en-GB"/>
        </w:rPr>
        <w:t xml:space="preserve">generated, and then the high-order </w:t>
      </w:r>
      <w:r w:rsidR="007C3E0F">
        <w:rPr>
          <w:color w:val="000000"/>
          <w:lang w:val="en-GB"/>
        </w:rPr>
        <w:t>curvature</w:t>
      </w:r>
      <w:r>
        <w:rPr>
          <w:color w:val="000000"/>
          <w:lang w:val="en-GB"/>
        </w:rPr>
        <w:t xml:space="preserve"> is projected onto the surface mesh. Invariably however, this combination results in the generation of elements that self-intersect and are therefore unsuitable for simulations. The solution therefore lies in</w:t>
      </w:r>
      <w:r w:rsidR="0026169E">
        <w:rPr>
          <w:color w:val="000000"/>
          <w:lang w:val="en-GB"/>
        </w:rPr>
        <w:t xml:space="preserve"> developing</w:t>
      </w:r>
      <w:r>
        <w:rPr>
          <w:color w:val="000000"/>
          <w:lang w:val="en-GB"/>
        </w:rPr>
        <w:t xml:space="preserve"> an untangling or correction </w:t>
      </w:r>
      <w:r w:rsidR="0026169E">
        <w:rPr>
          <w:color w:val="000000"/>
          <w:lang w:val="en-GB"/>
        </w:rPr>
        <w:t>strategy</w:t>
      </w:r>
      <w:r>
        <w:rPr>
          <w:color w:val="000000"/>
          <w:lang w:val="en-GB"/>
        </w:rPr>
        <w:t xml:space="preserve">, where the curvature at the boundary is propagated into the interior of the mesh so as to correct invalid elements. </w:t>
      </w:r>
      <w:r w:rsidR="00F00374">
        <w:rPr>
          <w:color w:val="000000"/>
          <w:lang w:val="en-GB"/>
        </w:rPr>
        <w:t>This has been the at the forefront of high-order mesh generation, with recent</w:t>
      </w:r>
      <w:r>
        <w:rPr>
          <w:color w:val="000000"/>
          <w:lang w:val="en-GB"/>
        </w:rPr>
        <w:t xml:space="preserve"> approaches </w:t>
      </w:r>
      <w:r w:rsidR="00F00374">
        <w:rPr>
          <w:color w:val="000000"/>
          <w:lang w:val="en-GB"/>
        </w:rPr>
        <w:t>including</w:t>
      </w:r>
      <w:r>
        <w:rPr>
          <w:color w:val="000000"/>
          <w:lang w:val="en-GB"/>
        </w:rPr>
        <w:t xml:space="preserve"> linear [1] and nonlinear [2</w:t>
      </w:r>
      <w:r w:rsidR="00F00374">
        <w:rPr>
          <w:color w:val="000000"/>
          <w:lang w:val="en-GB"/>
        </w:rPr>
        <w:t>] elastic analogies,</w:t>
      </w:r>
      <w:r>
        <w:rPr>
          <w:color w:val="000000"/>
          <w:lang w:val="en-GB"/>
        </w:rPr>
        <w:t xml:space="preserve"> optimisation through distortion metrics [3]</w:t>
      </w:r>
      <w:r w:rsidR="00F00374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logarithmic barriers [4]</w:t>
      </w:r>
      <w:r w:rsidR="00F00374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and a </w:t>
      </w:r>
      <w:proofErr w:type="spellStart"/>
      <w:r>
        <w:rPr>
          <w:color w:val="000000"/>
          <w:lang w:val="en-GB"/>
        </w:rPr>
        <w:t>variational</w:t>
      </w:r>
      <w:proofErr w:type="spellEnd"/>
      <w:r>
        <w:rPr>
          <w:color w:val="000000"/>
          <w:lang w:val="en-GB"/>
        </w:rPr>
        <w:t xml:space="preserve"> framework that encompasses a number of these approaches [5].</w:t>
      </w:r>
    </w:p>
    <w:p w14:paraId="50FAB387" w14:textId="20E81534" w:rsidR="002B18A3" w:rsidRDefault="00FB69AC" w:rsidP="002B18A3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 p</w:t>
      </w:r>
      <w:r w:rsidR="001E0451">
        <w:rPr>
          <w:color w:val="000000"/>
          <w:lang w:val="en-GB"/>
        </w:rPr>
        <w:t>urpose</w:t>
      </w:r>
      <w:r w:rsidR="00880782">
        <w:rPr>
          <w:color w:val="000000"/>
          <w:lang w:val="en-GB"/>
        </w:rPr>
        <w:t xml:space="preserve"> of this </w:t>
      </w:r>
      <w:proofErr w:type="spellStart"/>
      <w:r w:rsidR="00880782">
        <w:rPr>
          <w:color w:val="000000"/>
          <w:lang w:val="en-GB"/>
        </w:rPr>
        <w:t>minisymposium</w:t>
      </w:r>
      <w:proofErr w:type="spellEnd"/>
      <w:r w:rsidR="00880782">
        <w:rPr>
          <w:color w:val="000000"/>
          <w:lang w:val="en-GB"/>
        </w:rPr>
        <w:t xml:space="preserve"> is to</w:t>
      </w:r>
      <w:r w:rsidR="001E0451">
        <w:rPr>
          <w:color w:val="000000"/>
          <w:lang w:val="en-GB"/>
        </w:rPr>
        <w:t xml:space="preserve"> provide </w:t>
      </w:r>
      <w:r w:rsidR="00576C17">
        <w:rPr>
          <w:color w:val="000000"/>
          <w:lang w:val="en-GB"/>
        </w:rPr>
        <w:t>a platform for researchers in the field of high-order mesh generation to present their latest res</w:t>
      </w:r>
      <w:r w:rsidR="00880782">
        <w:rPr>
          <w:color w:val="000000"/>
          <w:lang w:val="en-GB"/>
        </w:rPr>
        <w:t xml:space="preserve">earch. It will offer the opportunity </w:t>
      </w:r>
      <w:r w:rsidR="00576C17">
        <w:rPr>
          <w:color w:val="000000"/>
          <w:lang w:val="en-GB"/>
        </w:rPr>
        <w:t>disc</w:t>
      </w:r>
      <w:r w:rsidR="002B18A3">
        <w:rPr>
          <w:color w:val="000000"/>
          <w:lang w:val="en-GB"/>
        </w:rPr>
        <w:t xml:space="preserve">uss </w:t>
      </w:r>
      <w:r w:rsidR="002B18A3" w:rsidRPr="002B18A3">
        <w:rPr>
          <w:color w:val="000000"/>
          <w:lang w:val="en-GB"/>
        </w:rPr>
        <w:t>the latest</w:t>
      </w:r>
      <w:r w:rsidR="002B18A3">
        <w:rPr>
          <w:color w:val="000000"/>
          <w:lang w:val="en-GB"/>
        </w:rPr>
        <w:t xml:space="preserve"> </w:t>
      </w:r>
      <w:r w:rsidR="002B18A3" w:rsidRPr="002B18A3">
        <w:rPr>
          <w:color w:val="000000"/>
          <w:lang w:val="en-GB"/>
        </w:rPr>
        <w:t>methods related to the generation of curvilinear meshes</w:t>
      </w:r>
      <w:r w:rsidR="00880782">
        <w:rPr>
          <w:color w:val="000000"/>
          <w:lang w:val="en-GB"/>
        </w:rPr>
        <w:t xml:space="preserve">, </w:t>
      </w:r>
      <w:r w:rsidR="002B18A3" w:rsidRPr="002B18A3">
        <w:rPr>
          <w:color w:val="000000"/>
          <w:lang w:val="en-GB"/>
        </w:rPr>
        <w:t>techniques assessing</w:t>
      </w:r>
      <w:r w:rsidR="002B18A3" w:rsidRPr="002B18A3">
        <w:rPr>
          <w:color w:val="000000"/>
          <w:lang w:val="en-GB"/>
        </w:rPr>
        <w:t xml:space="preserve"> </w:t>
      </w:r>
      <w:r w:rsidR="002B18A3" w:rsidRPr="002B18A3">
        <w:rPr>
          <w:color w:val="000000"/>
          <w:lang w:val="en-GB"/>
        </w:rPr>
        <w:t xml:space="preserve">the quality </w:t>
      </w:r>
      <w:r w:rsidR="002B18A3">
        <w:rPr>
          <w:color w:val="000000"/>
          <w:lang w:val="en-GB"/>
        </w:rPr>
        <w:t>and validity of generated grids</w:t>
      </w:r>
      <w:r w:rsidR="00880782">
        <w:rPr>
          <w:color w:val="000000"/>
          <w:lang w:val="en-GB"/>
        </w:rPr>
        <w:t>,</w:t>
      </w:r>
      <w:r w:rsidR="001E0451">
        <w:rPr>
          <w:color w:val="000000"/>
          <w:lang w:val="en-GB"/>
        </w:rPr>
        <w:t xml:space="preserve"> </w:t>
      </w:r>
      <w:r w:rsidR="000E706A">
        <w:rPr>
          <w:color w:val="000000"/>
          <w:lang w:val="en-GB"/>
        </w:rPr>
        <w:t>assess the application of these mesh generation techniques to real-world probl</w:t>
      </w:r>
      <w:bookmarkStart w:id="0" w:name="_GoBack"/>
      <w:bookmarkEnd w:id="0"/>
      <w:r w:rsidR="000E706A">
        <w:rPr>
          <w:color w:val="000000"/>
          <w:lang w:val="en-GB"/>
        </w:rPr>
        <w:t>ems in computational engineering and fluid dynamics</w:t>
      </w:r>
      <w:r w:rsidR="00880782">
        <w:rPr>
          <w:color w:val="000000"/>
          <w:lang w:val="en-GB"/>
        </w:rPr>
        <w:t xml:space="preserve">, </w:t>
      </w:r>
      <w:r w:rsidR="001E0451">
        <w:rPr>
          <w:color w:val="000000"/>
          <w:lang w:val="en-GB"/>
        </w:rPr>
        <w:t>and provide</w:t>
      </w:r>
      <w:r w:rsidR="002B18A3">
        <w:rPr>
          <w:color w:val="000000"/>
          <w:lang w:val="en-GB"/>
        </w:rPr>
        <w:t xml:space="preserve"> a means through which researchers can collaborate on new developments</w:t>
      </w:r>
      <w:r w:rsidR="001E0451">
        <w:rPr>
          <w:color w:val="000000"/>
          <w:lang w:val="en-GB"/>
        </w:rPr>
        <w:t xml:space="preserve"> in the field.</w:t>
      </w:r>
    </w:p>
    <w:p w14:paraId="61DDDAE3" w14:textId="77777777" w:rsidR="00576C17" w:rsidRDefault="00576C17" w:rsidP="00576C17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083B5DFF" w14:textId="49087C19" w:rsidR="000937C2" w:rsidRDefault="000937C2" w:rsidP="00695161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91061D">
        <w:rPr>
          <w:b/>
          <w:color w:val="000000"/>
          <w:lang w:val="en-GB"/>
        </w:rPr>
        <w:t>REFERENCES</w:t>
      </w:r>
    </w:p>
    <w:p w14:paraId="658DB58E" w14:textId="00CDD926" w:rsidR="00695161" w:rsidRPr="00FF1D4B" w:rsidRDefault="00695161" w:rsidP="00695161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>
        <w:rPr>
          <w:lang w:val="en-GB"/>
        </w:rPr>
        <w:t xml:space="preserve">[1] </w:t>
      </w:r>
      <w:r w:rsidR="00FF1D4B">
        <w:rPr>
          <w:lang w:val="en-GB"/>
        </w:rPr>
        <w:t xml:space="preserve">R. Hartmann and T. </w:t>
      </w:r>
      <w:proofErr w:type="spellStart"/>
      <w:r w:rsidR="00FF1D4B">
        <w:rPr>
          <w:lang w:val="en-GB"/>
        </w:rPr>
        <w:t>Leicht</w:t>
      </w:r>
      <w:proofErr w:type="spellEnd"/>
      <w:r w:rsidR="00FF1D4B">
        <w:rPr>
          <w:lang w:val="en-GB"/>
        </w:rPr>
        <w:t xml:space="preserve">, </w:t>
      </w:r>
      <w:r w:rsidR="00FF1D4B" w:rsidRPr="00FF1D4B">
        <w:rPr>
          <w:i/>
          <w:lang w:val="en-GB"/>
        </w:rPr>
        <w:t xml:space="preserve">Generation of unstructured curvilinear grids and high-order discontinuous </w:t>
      </w:r>
      <w:proofErr w:type="spellStart"/>
      <w:r w:rsidR="00FF1D4B" w:rsidRPr="00FF1D4B">
        <w:rPr>
          <w:i/>
          <w:lang w:val="en-GB"/>
        </w:rPr>
        <w:t>Galerkin</w:t>
      </w:r>
      <w:proofErr w:type="spellEnd"/>
      <w:r w:rsidR="00FF1D4B" w:rsidRPr="00FF1D4B">
        <w:rPr>
          <w:i/>
          <w:lang w:val="en-GB"/>
        </w:rPr>
        <w:t xml:space="preserve"> discretization applied to a 3D high-lift configuration,</w:t>
      </w:r>
      <w:r w:rsidR="00FF1D4B">
        <w:rPr>
          <w:lang w:val="en-GB"/>
        </w:rPr>
        <w:t xml:space="preserve"> </w:t>
      </w:r>
      <w:r w:rsidR="00FF1D4B" w:rsidRPr="00FF1D4B">
        <w:rPr>
          <w:lang w:val="en-GB"/>
        </w:rPr>
        <w:t>Int. J. Num. Meth. Fluids</w:t>
      </w:r>
      <w:r w:rsidR="00FF1D4B">
        <w:rPr>
          <w:b/>
          <w:i/>
          <w:lang w:val="en-GB"/>
        </w:rPr>
        <w:t xml:space="preserve"> </w:t>
      </w:r>
      <w:r w:rsidR="00FF1D4B">
        <w:rPr>
          <w:b/>
          <w:lang w:val="en-GB"/>
        </w:rPr>
        <w:t>82</w:t>
      </w:r>
      <w:r w:rsidR="00FF1D4B">
        <w:rPr>
          <w:lang w:val="en-GB"/>
        </w:rPr>
        <w:t xml:space="preserve"> (6) </w:t>
      </w:r>
      <w:r w:rsidR="00E31F60">
        <w:rPr>
          <w:lang w:val="en-GB"/>
        </w:rPr>
        <w:t xml:space="preserve">pp. </w:t>
      </w:r>
      <w:r w:rsidR="00FF1D4B">
        <w:rPr>
          <w:lang w:val="en-GB"/>
        </w:rPr>
        <w:t>316-333</w:t>
      </w:r>
      <w:r w:rsidR="002B2D7B">
        <w:rPr>
          <w:lang w:val="en-GB"/>
        </w:rPr>
        <w:t>, 2016.</w:t>
      </w:r>
    </w:p>
    <w:p w14:paraId="087AE6B3" w14:textId="6C1508FF" w:rsidR="00695161" w:rsidRDefault="00695161" w:rsidP="00695161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>
        <w:rPr>
          <w:lang w:val="en-GB"/>
        </w:rPr>
        <w:lastRenderedPageBreak/>
        <w:t>[2]</w:t>
      </w:r>
      <w:r w:rsidR="002B2D7B">
        <w:rPr>
          <w:lang w:val="en-GB"/>
        </w:rPr>
        <w:t xml:space="preserve"> R. </w:t>
      </w:r>
      <w:proofErr w:type="spellStart"/>
      <w:r w:rsidR="002B2D7B">
        <w:rPr>
          <w:lang w:val="en-GB"/>
        </w:rPr>
        <w:t>Poya</w:t>
      </w:r>
      <w:proofErr w:type="spellEnd"/>
      <w:r w:rsidR="002B2D7B">
        <w:rPr>
          <w:lang w:val="en-GB"/>
        </w:rPr>
        <w:t xml:space="preserve"> and R. </w:t>
      </w:r>
      <w:proofErr w:type="spellStart"/>
      <w:r w:rsidR="002B2D7B">
        <w:rPr>
          <w:lang w:val="en-GB"/>
        </w:rPr>
        <w:t>Sevilla</w:t>
      </w:r>
      <w:proofErr w:type="spellEnd"/>
      <w:r w:rsidR="002B2D7B">
        <w:rPr>
          <w:lang w:val="en-GB"/>
        </w:rPr>
        <w:t xml:space="preserve">, </w:t>
      </w:r>
      <w:proofErr w:type="gramStart"/>
      <w:r w:rsidR="002B2D7B" w:rsidRPr="002B2D7B">
        <w:rPr>
          <w:i/>
          <w:lang w:val="en-GB"/>
        </w:rPr>
        <w:t>A</w:t>
      </w:r>
      <w:proofErr w:type="gramEnd"/>
      <w:r w:rsidR="002B2D7B" w:rsidRPr="002B2D7B">
        <w:rPr>
          <w:i/>
          <w:lang w:val="en-GB"/>
        </w:rPr>
        <w:t xml:space="preserve"> unified approach for a posteriori high-order curved mesh generation using solid mechanics</w:t>
      </w:r>
      <w:r w:rsidR="002B2D7B">
        <w:rPr>
          <w:lang w:val="en-GB"/>
        </w:rPr>
        <w:t xml:space="preserve">, </w:t>
      </w:r>
      <w:proofErr w:type="spellStart"/>
      <w:r w:rsidR="002B2D7B">
        <w:rPr>
          <w:lang w:val="en-GB"/>
        </w:rPr>
        <w:t>Comput</w:t>
      </w:r>
      <w:proofErr w:type="spellEnd"/>
      <w:r w:rsidR="002B2D7B">
        <w:rPr>
          <w:lang w:val="en-GB"/>
        </w:rPr>
        <w:t>. Mech., 2016 (in press).</w:t>
      </w:r>
    </w:p>
    <w:p w14:paraId="0F226437" w14:textId="74103961" w:rsidR="00695161" w:rsidRPr="00E31F60" w:rsidRDefault="00695161" w:rsidP="00695161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>
        <w:rPr>
          <w:lang w:val="en-GB"/>
        </w:rPr>
        <w:t>[3]</w:t>
      </w:r>
      <w:r w:rsidR="002B2D7B">
        <w:rPr>
          <w:lang w:val="en-GB"/>
        </w:rPr>
        <w:t xml:space="preserve"> </w:t>
      </w:r>
      <w:r w:rsidR="00E31F60">
        <w:rPr>
          <w:lang w:val="en-GB"/>
        </w:rPr>
        <w:t>E. Ruiz-</w:t>
      </w:r>
      <w:proofErr w:type="spellStart"/>
      <w:r w:rsidR="00E31F60">
        <w:rPr>
          <w:lang w:val="en-GB"/>
        </w:rPr>
        <w:t>Gironés</w:t>
      </w:r>
      <w:proofErr w:type="spellEnd"/>
      <w:r w:rsidR="00E31F60">
        <w:rPr>
          <w:lang w:val="en-GB"/>
        </w:rPr>
        <w:t xml:space="preserve">, X. Roca, J. </w:t>
      </w:r>
      <w:proofErr w:type="spellStart"/>
      <w:r w:rsidR="00E31F60">
        <w:rPr>
          <w:lang w:val="en-GB"/>
        </w:rPr>
        <w:t>Sarrate</w:t>
      </w:r>
      <w:proofErr w:type="spellEnd"/>
      <w:r w:rsidR="00E31F60">
        <w:rPr>
          <w:lang w:val="en-GB"/>
        </w:rPr>
        <w:t xml:space="preserve">, </w:t>
      </w:r>
      <w:r w:rsidR="00E31F60" w:rsidRPr="00E31F60">
        <w:rPr>
          <w:i/>
          <w:lang w:val="en-GB"/>
        </w:rPr>
        <w:t>High-order mesh curving by distortion minimization with boundary nodes free to slide on a 3D CAD representation</w:t>
      </w:r>
      <w:r w:rsidR="00E31F60">
        <w:rPr>
          <w:lang w:val="en-GB"/>
        </w:rPr>
        <w:t xml:space="preserve">, </w:t>
      </w:r>
      <w:proofErr w:type="spellStart"/>
      <w:r w:rsidR="00E31F60">
        <w:rPr>
          <w:lang w:val="en-GB"/>
        </w:rPr>
        <w:t>Comput</w:t>
      </w:r>
      <w:proofErr w:type="spellEnd"/>
      <w:r w:rsidR="00E31F60">
        <w:rPr>
          <w:lang w:val="en-GB"/>
        </w:rPr>
        <w:t xml:space="preserve">. Aided. Design </w:t>
      </w:r>
      <w:r w:rsidR="00E31F60">
        <w:rPr>
          <w:b/>
          <w:lang w:val="en-GB"/>
        </w:rPr>
        <w:t>72</w:t>
      </w:r>
      <w:r w:rsidR="00E31F60">
        <w:rPr>
          <w:lang w:val="en-GB"/>
        </w:rPr>
        <w:t xml:space="preserve"> pp. 52-64, 2016.</w:t>
      </w:r>
    </w:p>
    <w:p w14:paraId="356B3B1E" w14:textId="2D432F39" w:rsidR="00695161" w:rsidRPr="00B531EE" w:rsidRDefault="00695161" w:rsidP="00695161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>
        <w:rPr>
          <w:lang w:val="en-GB"/>
        </w:rPr>
        <w:t>[4]</w:t>
      </w:r>
      <w:r w:rsidR="00B531EE">
        <w:rPr>
          <w:lang w:val="en-GB"/>
        </w:rPr>
        <w:t xml:space="preserve"> T. </w:t>
      </w:r>
      <w:proofErr w:type="spellStart"/>
      <w:r w:rsidR="00B531EE">
        <w:rPr>
          <w:lang w:val="en-GB"/>
        </w:rPr>
        <w:t>Toulorge</w:t>
      </w:r>
      <w:proofErr w:type="spellEnd"/>
      <w:r w:rsidR="00B531EE">
        <w:rPr>
          <w:lang w:val="en-GB"/>
        </w:rPr>
        <w:t xml:space="preserve">, J. </w:t>
      </w:r>
      <w:proofErr w:type="spellStart"/>
      <w:r w:rsidR="00B531EE">
        <w:rPr>
          <w:lang w:val="en-GB"/>
        </w:rPr>
        <w:t>Lambrechts</w:t>
      </w:r>
      <w:proofErr w:type="spellEnd"/>
      <w:r w:rsidR="00B531EE">
        <w:rPr>
          <w:lang w:val="en-GB"/>
        </w:rPr>
        <w:t xml:space="preserve">, J.-F. </w:t>
      </w:r>
      <w:proofErr w:type="spellStart"/>
      <w:r w:rsidR="00B531EE">
        <w:rPr>
          <w:lang w:val="en-GB"/>
        </w:rPr>
        <w:t>Remacle</w:t>
      </w:r>
      <w:proofErr w:type="spellEnd"/>
      <w:r w:rsidR="00B531EE">
        <w:rPr>
          <w:lang w:val="en-GB"/>
        </w:rPr>
        <w:t xml:space="preserve">, </w:t>
      </w:r>
      <w:r w:rsidR="00B531EE" w:rsidRPr="00B531EE">
        <w:rPr>
          <w:i/>
          <w:lang w:val="en-GB"/>
        </w:rPr>
        <w:t>Optimizing the geometrical accuracy of curvilinear meshes</w:t>
      </w:r>
      <w:r w:rsidR="00B531EE">
        <w:rPr>
          <w:lang w:val="en-GB"/>
        </w:rPr>
        <w:t xml:space="preserve">, J. Comp. Phys. </w:t>
      </w:r>
      <w:r w:rsidR="00B531EE">
        <w:rPr>
          <w:b/>
          <w:lang w:val="en-GB"/>
        </w:rPr>
        <w:t>310</w:t>
      </w:r>
      <w:r w:rsidR="00B531EE">
        <w:rPr>
          <w:lang w:val="en-GB"/>
        </w:rPr>
        <w:t xml:space="preserve"> pp. 361-380, 2016.</w:t>
      </w:r>
    </w:p>
    <w:p w14:paraId="22AB61D4" w14:textId="6B2A87B5" w:rsidR="00695161" w:rsidRPr="00B531EE" w:rsidRDefault="00695161" w:rsidP="0069516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lang w:val="en-GB"/>
        </w:rPr>
        <w:t>[5]</w:t>
      </w:r>
      <w:r w:rsidR="00B531EE">
        <w:rPr>
          <w:lang w:val="en-GB"/>
        </w:rPr>
        <w:t xml:space="preserve"> M. Turner, J. Peiró, D. Moxey, </w:t>
      </w:r>
      <w:proofErr w:type="gramStart"/>
      <w:r w:rsidR="00B531EE">
        <w:rPr>
          <w:i/>
          <w:lang w:val="en-GB"/>
        </w:rPr>
        <w:t>A</w:t>
      </w:r>
      <w:proofErr w:type="gramEnd"/>
      <w:r w:rsidR="00B531EE">
        <w:rPr>
          <w:i/>
          <w:lang w:val="en-GB"/>
        </w:rPr>
        <w:t xml:space="preserve"> </w:t>
      </w:r>
      <w:proofErr w:type="spellStart"/>
      <w:r w:rsidR="00B531EE">
        <w:rPr>
          <w:i/>
          <w:lang w:val="en-GB"/>
        </w:rPr>
        <w:t>variational</w:t>
      </w:r>
      <w:proofErr w:type="spellEnd"/>
      <w:r w:rsidR="00B531EE">
        <w:rPr>
          <w:i/>
          <w:lang w:val="en-GB"/>
        </w:rPr>
        <w:t xml:space="preserve"> framework for high-order mesh generation</w:t>
      </w:r>
      <w:r w:rsidR="00B531EE">
        <w:rPr>
          <w:lang w:val="en-GB"/>
        </w:rPr>
        <w:t>, to appear in proceedings of 25</w:t>
      </w:r>
      <w:r w:rsidR="00B531EE" w:rsidRPr="00B531EE">
        <w:rPr>
          <w:vertAlign w:val="superscript"/>
          <w:lang w:val="en-GB"/>
        </w:rPr>
        <w:t>th</w:t>
      </w:r>
      <w:r w:rsidR="00B531EE">
        <w:rPr>
          <w:lang w:val="en-GB"/>
        </w:rPr>
        <w:t xml:space="preserve"> International Meshing Roundtable, Washington DC, 2016.</w:t>
      </w:r>
    </w:p>
    <w:sectPr w:rsidR="00695161" w:rsidRPr="00B531E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C5EF" w14:textId="77777777" w:rsidR="00C40DF7" w:rsidRDefault="00C40DF7">
      <w:r>
        <w:separator/>
      </w:r>
    </w:p>
  </w:endnote>
  <w:endnote w:type="continuationSeparator" w:id="0">
    <w:p w14:paraId="37A3CC05" w14:textId="77777777" w:rsidR="00C40DF7" w:rsidRDefault="00C4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0ED2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E7518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3ADE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7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43F53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2D29" w14:textId="77777777" w:rsidR="00C40DF7" w:rsidRDefault="00C40DF7">
      <w:r>
        <w:separator/>
      </w:r>
    </w:p>
  </w:footnote>
  <w:footnote w:type="continuationSeparator" w:id="0">
    <w:p w14:paraId="67E5BE67" w14:textId="77777777" w:rsidR="00C40DF7" w:rsidRDefault="00C40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D1F0" w14:textId="001F1144" w:rsidR="00C93602" w:rsidRDefault="00BD5E9D">
    <w:pPr>
      <w:pStyle w:val="Header2WCCM"/>
    </w:pPr>
    <w:r>
      <w:t xml:space="preserve">D. </w:t>
    </w:r>
    <w:proofErr w:type="spellStart"/>
    <w:r>
      <w:t>Moxey</w:t>
    </w:r>
    <w:proofErr w:type="spellEnd"/>
    <w:r>
      <w:t xml:space="preserve">, M. Turner and J. </w:t>
    </w:r>
    <w:proofErr w:type="spellStart"/>
    <w:r>
      <w:t>Peiró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CE5F" w14:textId="77777777" w:rsidR="00A334C4" w:rsidRPr="00A334C4" w:rsidRDefault="00A334C4" w:rsidP="00952EDD">
    <w:pPr>
      <w:pStyle w:val="Header"/>
      <w:jc w:val="right"/>
      <w:rPr>
        <w:b/>
        <w:sz w:val="18"/>
        <w:szCs w:val="18"/>
        <w:lang w:val="en-US"/>
      </w:rPr>
    </w:pPr>
    <w:r w:rsidRPr="00A334C4">
      <w:rPr>
        <w:b/>
        <w:sz w:val="18"/>
        <w:szCs w:val="18"/>
        <w:lang w:val="en-US"/>
      </w:rPr>
      <w:t>6</w:t>
    </w:r>
    <w:r w:rsidRPr="00A334C4">
      <w:rPr>
        <w:b/>
        <w:sz w:val="18"/>
        <w:szCs w:val="18"/>
        <w:vertAlign w:val="superscript"/>
        <w:lang w:val="en-US"/>
      </w:rPr>
      <w:t>th</w:t>
    </w:r>
    <w:r w:rsidRPr="00A334C4">
      <w:rPr>
        <w:b/>
        <w:sz w:val="18"/>
        <w:szCs w:val="18"/>
        <w:lang w:val="en-US"/>
      </w:rPr>
      <w:t xml:space="preserve"> European Conference on Computational Mechanics (Solids, Structures and Coupled Problems) (ECCM 6)</w:t>
    </w:r>
  </w:p>
  <w:p w14:paraId="7100DE30" w14:textId="77777777" w:rsidR="00A334C4" w:rsidRPr="00A334C4" w:rsidRDefault="00A334C4" w:rsidP="00952EDD">
    <w:pPr>
      <w:pStyle w:val="Header"/>
      <w:jc w:val="right"/>
      <w:rPr>
        <w:b/>
        <w:sz w:val="18"/>
        <w:szCs w:val="18"/>
        <w:lang w:val="en-US"/>
      </w:rPr>
    </w:pPr>
    <w:r w:rsidRPr="00A334C4">
      <w:rPr>
        <w:b/>
        <w:sz w:val="18"/>
        <w:szCs w:val="18"/>
        <w:lang w:val="en-US"/>
      </w:rPr>
      <w:t>7</w:t>
    </w:r>
    <w:r w:rsidRPr="00A334C4">
      <w:rPr>
        <w:b/>
        <w:sz w:val="18"/>
        <w:szCs w:val="18"/>
        <w:vertAlign w:val="superscript"/>
        <w:lang w:val="en-US"/>
      </w:rPr>
      <w:t>th</w:t>
    </w:r>
    <w:r w:rsidRPr="00A334C4">
      <w:rPr>
        <w:b/>
        <w:sz w:val="18"/>
        <w:szCs w:val="18"/>
        <w:lang w:val="en-US"/>
      </w:rPr>
      <w:t xml:space="preserve"> European Conference on Computational Fluid Dynamics (ECFD 7)</w:t>
    </w:r>
  </w:p>
  <w:p w14:paraId="4958C2CF" w14:textId="77777777" w:rsidR="00C93602" w:rsidRPr="00A334C4" w:rsidRDefault="00C93602" w:rsidP="00952EDD">
    <w:pPr>
      <w:pStyle w:val="Header"/>
      <w:jc w:val="right"/>
      <w:rPr>
        <w:b/>
        <w:bCs/>
        <w:i/>
        <w:color w:val="000000"/>
        <w:sz w:val="18"/>
        <w:szCs w:val="18"/>
        <w:lang w:val="en-GB"/>
      </w:rPr>
    </w:pPr>
    <w:r w:rsidRPr="00A334C4">
      <w:rPr>
        <w:b/>
        <w:bCs/>
        <w:i/>
        <w:color w:val="000000"/>
        <w:sz w:val="18"/>
        <w:szCs w:val="18"/>
        <w:lang w:val="en-GB"/>
      </w:rPr>
      <w:t>Ju</w:t>
    </w:r>
    <w:r w:rsidR="00A334C4" w:rsidRPr="00A334C4">
      <w:rPr>
        <w:b/>
        <w:bCs/>
        <w:i/>
        <w:color w:val="000000"/>
        <w:sz w:val="18"/>
        <w:szCs w:val="18"/>
        <w:lang w:val="en-GB"/>
      </w:rPr>
      <w:t>ne</w:t>
    </w:r>
    <w:r w:rsidRPr="00A334C4">
      <w:rPr>
        <w:b/>
        <w:bCs/>
        <w:i/>
        <w:color w:val="000000"/>
        <w:sz w:val="18"/>
        <w:szCs w:val="18"/>
        <w:lang w:val="en-GB"/>
      </w:rPr>
      <w:t xml:space="preserve"> </w:t>
    </w:r>
    <w:r w:rsidR="00A334C4" w:rsidRPr="00A334C4">
      <w:rPr>
        <w:b/>
        <w:bCs/>
        <w:i/>
        <w:color w:val="000000"/>
        <w:sz w:val="18"/>
        <w:szCs w:val="18"/>
        <w:lang w:val="en-GB"/>
      </w:rPr>
      <w:t>11- 15, 2018</w:t>
    </w:r>
    <w:r w:rsidRPr="00A334C4">
      <w:rPr>
        <w:b/>
        <w:bCs/>
        <w:i/>
        <w:color w:val="000000"/>
        <w:sz w:val="18"/>
        <w:szCs w:val="18"/>
        <w:lang w:val="en-GB"/>
      </w:rPr>
      <w:t xml:space="preserve">, </w:t>
    </w:r>
    <w:r w:rsidR="00A334C4" w:rsidRPr="00A334C4">
      <w:rPr>
        <w:b/>
        <w:bCs/>
        <w:i/>
        <w:color w:val="000000"/>
        <w:sz w:val="18"/>
        <w:szCs w:val="18"/>
        <w:lang w:val="en-GB"/>
      </w:rPr>
      <w:t>Glasgow</w:t>
    </w:r>
    <w:r w:rsidRPr="00A334C4">
      <w:rPr>
        <w:b/>
        <w:bCs/>
        <w:i/>
        <w:color w:val="000000"/>
        <w:sz w:val="18"/>
        <w:szCs w:val="18"/>
        <w:lang w:val="en-GB"/>
      </w:rPr>
      <w:t xml:space="preserve">, </w:t>
    </w:r>
    <w:r w:rsidR="00A334C4" w:rsidRPr="00A334C4">
      <w:rPr>
        <w:b/>
        <w:bCs/>
        <w:i/>
        <w:color w:val="000000"/>
        <w:sz w:val="18"/>
        <w:szCs w:val="18"/>
        <w:lang w:val="en-GB"/>
      </w:rPr>
      <w:t>UK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15229"/>
    <w:rsid w:val="000204EE"/>
    <w:rsid w:val="000937C2"/>
    <w:rsid w:val="000E3F6B"/>
    <w:rsid w:val="000E706A"/>
    <w:rsid w:val="000F4C18"/>
    <w:rsid w:val="00124D51"/>
    <w:rsid w:val="001804A2"/>
    <w:rsid w:val="001E0451"/>
    <w:rsid w:val="0026169E"/>
    <w:rsid w:val="002B18A3"/>
    <w:rsid w:val="002B2D7B"/>
    <w:rsid w:val="00332133"/>
    <w:rsid w:val="004A1ED1"/>
    <w:rsid w:val="00555774"/>
    <w:rsid w:val="00576C17"/>
    <w:rsid w:val="005A1859"/>
    <w:rsid w:val="005A7F0E"/>
    <w:rsid w:val="00645FDD"/>
    <w:rsid w:val="00654DC0"/>
    <w:rsid w:val="00695161"/>
    <w:rsid w:val="00695FA1"/>
    <w:rsid w:val="006B010E"/>
    <w:rsid w:val="006E4AA5"/>
    <w:rsid w:val="007549DD"/>
    <w:rsid w:val="007C1C38"/>
    <w:rsid w:val="007C3E0F"/>
    <w:rsid w:val="007F0503"/>
    <w:rsid w:val="00820C95"/>
    <w:rsid w:val="00821441"/>
    <w:rsid w:val="00880782"/>
    <w:rsid w:val="008D7C38"/>
    <w:rsid w:val="008E5440"/>
    <w:rsid w:val="009017CD"/>
    <w:rsid w:val="0091061D"/>
    <w:rsid w:val="00952EDD"/>
    <w:rsid w:val="009771D8"/>
    <w:rsid w:val="00A334C4"/>
    <w:rsid w:val="00A36C40"/>
    <w:rsid w:val="00B401D6"/>
    <w:rsid w:val="00B531EE"/>
    <w:rsid w:val="00BD5E9D"/>
    <w:rsid w:val="00C0423D"/>
    <w:rsid w:val="00C23F3B"/>
    <w:rsid w:val="00C40DF7"/>
    <w:rsid w:val="00C42322"/>
    <w:rsid w:val="00C93602"/>
    <w:rsid w:val="00CC0C75"/>
    <w:rsid w:val="00D148A3"/>
    <w:rsid w:val="00D35251"/>
    <w:rsid w:val="00D76310"/>
    <w:rsid w:val="00DF2FC3"/>
    <w:rsid w:val="00E05744"/>
    <w:rsid w:val="00E31F60"/>
    <w:rsid w:val="00E51C67"/>
    <w:rsid w:val="00ED6A0A"/>
    <w:rsid w:val="00F00374"/>
    <w:rsid w:val="00F869EF"/>
    <w:rsid w:val="00FA1BB9"/>
    <w:rsid w:val="00FB2843"/>
    <w:rsid w:val="00FB69A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1C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3461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David Moxey</cp:lastModifiedBy>
  <cp:revision>28</cp:revision>
  <cp:lastPrinted>2012-05-23T07:35:00Z</cp:lastPrinted>
  <dcterms:created xsi:type="dcterms:W3CDTF">2016-09-14T18:45:00Z</dcterms:created>
  <dcterms:modified xsi:type="dcterms:W3CDTF">2016-09-15T08:14:00Z</dcterms:modified>
</cp:coreProperties>
</file>