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C2" w:rsidRDefault="00D71D82">
      <w:pPr>
        <w:pStyle w:val="PaperTitleWCCM"/>
        <w:jc w:val="center"/>
        <w:rPr>
          <w:color w:val="000000"/>
        </w:rPr>
      </w:pPr>
      <w:r w:rsidRPr="00D71D82">
        <w:t>ADVANCED MATERIALS: COMPUTATIONAL ANALYSIS OF PROPERTIES AND PERFORMANCE</w:t>
      </w:r>
    </w:p>
    <w:p w:rsidR="000937C2" w:rsidRDefault="003E5659">
      <w:pPr>
        <w:pStyle w:val="PaperTitleWCCM"/>
        <w:jc w:val="center"/>
        <w:rPr>
          <w:sz w:val="24"/>
        </w:rPr>
      </w:pPr>
      <w:r w:rsidRPr="003E5659">
        <w:rPr>
          <w:sz w:val="24"/>
        </w:rPr>
        <w:t xml:space="preserve">VADIM V. SILBERSCHMIDT* AND VALERY P. </w:t>
      </w:r>
      <w:proofErr w:type="spellStart"/>
      <w:r w:rsidRPr="003E5659">
        <w:rPr>
          <w:sz w:val="24"/>
        </w:rPr>
        <w:t>MATVEENKO</w:t>
      </w:r>
      <w:proofErr w:type="spellEnd"/>
      <w:r>
        <w:rPr>
          <w:position w:val="12"/>
          <w:sz w:val="24"/>
          <w:szCs w:val="16"/>
        </w:rPr>
        <w:t>†</w:t>
      </w:r>
    </w:p>
    <w:p w:rsidR="003E5659" w:rsidRDefault="000937C2" w:rsidP="003E5659">
      <w:pPr>
        <w:pStyle w:val="LiteWCCM"/>
      </w:pPr>
      <w:r w:rsidRPr="000F4C18">
        <w:rPr>
          <w:position w:val="11"/>
          <w:sz w:val="16"/>
          <w:szCs w:val="16"/>
        </w:rPr>
        <w:t>*</w:t>
      </w:r>
      <w:r w:rsidR="003E5659" w:rsidRPr="003E5659">
        <w:t xml:space="preserve"> </w:t>
      </w:r>
      <w:r w:rsidR="003E5659">
        <w:t>Loughborough University</w:t>
      </w:r>
    </w:p>
    <w:p w:rsidR="003E5659" w:rsidRDefault="003E5659" w:rsidP="003E5659">
      <w:pPr>
        <w:pStyle w:val="LiteWCCM"/>
      </w:pPr>
      <w:r>
        <w:t xml:space="preserve">Ashby Road, Loughborough, </w:t>
      </w:r>
      <w:proofErr w:type="spellStart"/>
      <w:r>
        <w:t>Leics.</w:t>
      </w:r>
      <w:proofErr w:type="spellEnd"/>
      <w:r>
        <w:t>, LE11 3TU, UK</w:t>
      </w:r>
    </w:p>
    <w:p w:rsidR="000937C2" w:rsidRDefault="003E5659" w:rsidP="003E5659">
      <w:pPr>
        <w:pStyle w:val="LiteWCCM"/>
        <w:rPr>
          <w:lang w:val="en-GB"/>
        </w:rPr>
      </w:pPr>
      <w:r>
        <w:t xml:space="preserve">E-mail address: V.Silberschmidt@lboro.ac.uk and URL: </w:t>
      </w:r>
      <w:r w:rsidRPr="003E5659">
        <w:t>http://www.lboro.ac.uk/departments/meme/staff/vadim-silberschmidt/</w:t>
      </w:r>
    </w:p>
    <w:p w:rsidR="000937C2" w:rsidRDefault="000937C2">
      <w:pPr>
        <w:pStyle w:val="LiteWCCM"/>
        <w:rPr>
          <w:lang w:val="en-GB"/>
        </w:rPr>
      </w:pPr>
    </w:p>
    <w:p w:rsidR="00D8176C" w:rsidRPr="00D8176C" w:rsidRDefault="000937C2" w:rsidP="00D8176C">
      <w:pPr>
        <w:pStyle w:val="LiteWCCM"/>
        <w:rPr>
          <w:lang w:val="en-GB"/>
        </w:rPr>
      </w:pPr>
      <w:r>
        <w:rPr>
          <w:vertAlign w:val="superscript"/>
        </w:rPr>
        <w:t>†</w:t>
      </w:r>
      <w:r>
        <w:t xml:space="preserve"> </w:t>
      </w:r>
      <w:r w:rsidR="00D8176C" w:rsidRPr="00D8176C">
        <w:rPr>
          <w:lang w:val="en-GB"/>
        </w:rPr>
        <w:t>Institute of Continuous Media Mechanics, Russian Academy of Sciences</w:t>
      </w:r>
    </w:p>
    <w:p w:rsidR="00D8176C" w:rsidRPr="00D8176C" w:rsidRDefault="00D8176C" w:rsidP="00D8176C">
      <w:pPr>
        <w:pStyle w:val="LiteWCCM"/>
        <w:rPr>
          <w:lang w:val="en-GB"/>
        </w:rPr>
      </w:pPr>
      <w:r w:rsidRPr="00D8176C">
        <w:rPr>
          <w:lang w:val="en-GB"/>
        </w:rPr>
        <w:t xml:space="preserve">614013 Perm, street </w:t>
      </w:r>
      <w:proofErr w:type="spellStart"/>
      <w:r w:rsidRPr="00D8176C">
        <w:rPr>
          <w:lang w:val="en-GB"/>
        </w:rPr>
        <w:t>Academ</w:t>
      </w:r>
      <w:proofErr w:type="spellEnd"/>
      <w:r w:rsidRPr="00D8176C">
        <w:rPr>
          <w:lang w:val="en-GB"/>
        </w:rPr>
        <w:t xml:space="preserve">. </w:t>
      </w:r>
      <w:proofErr w:type="spellStart"/>
      <w:r w:rsidRPr="00D8176C">
        <w:rPr>
          <w:lang w:val="en-GB"/>
        </w:rPr>
        <w:t>Koroleva</w:t>
      </w:r>
      <w:proofErr w:type="spellEnd"/>
      <w:r w:rsidRPr="00D8176C">
        <w:rPr>
          <w:lang w:val="en-GB"/>
        </w:rPr>
        <w:t>, 1, Russia</w:t>
      </w:r>
    </w:p>
    <w:p w:rsidR="000937C2" w:rsidRPr="00D8176C" w:rsidRDefault="00D8176C" w:rsidP="00D8176C">
      <w:pPr>
        <w:pStyle w:val="LiteWCCM"/>
        <w:rPr>
          <w:lang w:val="en-GB"/>
        </w:rPr>
      </w:pPr>
      <w:r w:rsidRPr="00D8176C">
        <w:rPr>
          <w:lang w:val="en-GB"/>
        </w:rPr>
        <w:t>E-mail address: mvp@icmm.ru</w:t>
      </w:r>
      <w:r>
        <w:rPr>
          <w:lang w:val="en-GB"/>
        </w:rPr>
        <w:t xml:space="preserve"> and URL:</w:t>
      </w:r>
    </w:p>
    <w:p w:rsidR="00D8176C" w:rsidRDefault="00D8176C" w:rsidP="00D8176C">
      <w:pPr>
        <w:pStyle w:val="LiteWCCM"/>
        <w:rPr>
          <w:lang w:val="en-GB"/>
        </w:rPr>
      </w:pPr>
      <w:r w:rsidRPr="00D8176C">
        <w:rPr>
          <w:lang w:val="en-GB"/>
        </w:rPr>
        <w:t>http://www.permsc.ru/index.php?option%3Dcom_content%26view%3Darticle%26id%3D57:chairmanppsc%26catid%3D25</w:t>
      </w:r>
    </w:p>
    <w:p w:rsidR="000937C2" w:rsidRDefault="000937C2">
      <w:pPr>
        <w:pStyle w:val="NormalWCCM"/>
        <w:spacing w:before="240"/>
        <w:ind w:firstLine="0"/>
        <w:rPr>
          <w:color w:val="000000"/>
          <w:sz w:val="24"/>
        </w:rPr>
      </w:pPr>
      <w:r w:rsidRPr="00B401D6">
        <w:rPr>
          <w:b/>
          <w:bCs/>
          <w:color w:val="000000"/>
          <w:sz w:val="24"/>
        </w:rPr>
        <w:t>Key words:</w:t>
      </w:r>
      <w:r>
        <w:rPr>
          <w:color w:val="000000"/>
        </w:rPr>
        <w:t xml:space="preserve"> </w:t>
      </w:r>
      <w:r w:rsidR="00D8176C" w:rsidRPr="00D8176C">
        <w:rPr>
          <w:color w:val="000000"/>
          <w:sz w:val="24"/>
        </w:rPr>
        <w:t>Advanced Materials; Properties and Performance; Microstructure; Biomaterials</w:t>
      </w:r>
    </w:p>
    <w:p w:rsidR="000937C2" w:rsidRDefault="000937C2">
      <w:pPr>
        <w:pStyle w:val="NormalWCCM"/>
        <w:ind w:firstLine="0"/>
      </w:pPr>
    </w:p>
    <w:p w:rsidR="000937C2" w:rsidRDefault="000937C2">
      <w:pPr>
        <w:pStyle w:val="1stTitleWCCM"/>
        <w:spacing w:before="0"/>
        <w:jc w:val="center"/>
        <w:outlineLvl w:val="0"/>
        <w:rPr>
          <w:sz w:val="24"/>
        </w:rPr>
      </w:pPr>
      <w:r>
        <w:rPr>
          <w:sz w:val="24"/>
        </w:rPr>
        <w:t>ABSTRACT</w:t>
      </w:r>
    </w:p>
    <w:p w:rsidR="00D8176C" w:rsidRPr="00D8176C" w:rsidRDefault="00D8176C" w:rsidP="00D8176C">
      <w:pPr>
        <w:autoSpaceDE w:val="0"/>
        <w:autoSpaceDN w:val="0"/>
        <w:adjustRightInd w:val="0"/>
        <w:spacing w:before="120" w:after="120"/>
        <w:jc w:val="both"/>
        <w:rPr>
          <w:color w:val="000000"/>
          <w:lang w:val="en-GB"/>
        </w:rPr>
      </w:pPr>
      <w:r w:rsidRPr="00D8176C">
        <w:rPr>
          <w:color w:val="000000"/>
          <w:lang w:val="en-GB"/>
        </w:rPr>
        <w:t xml:space="preserve">The aim of this long-standing Mini-Symposium is to bring together specialists in computational mechanics, mechanics and micromechanics of materials, applied mathematics, continuum mechanics, materials science, physics as well as mechanical, automotive and aerospace engineering to discuss advances in computational analysis of relationships between the microstructural features of advanced materials and their local and global behaviour as well as the effect of microstructure on performance of components and structures. </w:t>
      </w:r>
    </w:p>
    <w:p w:rsidR="00D8176C" w:rsidRPr="00D8176C" w:rsidRDefault="00D8176C" w:rsidP="00D8176C">
      <w:pPr>
        <w:autoSpaceDE w:val="0"/>
        <w:autoSpaceDN w:val="0"/>
        <w:adjustRightInd w:val="0"/>
        <w:spacing w:before="120" w:after="120"/>
        <w:jc w:val="both"/>
        <w:rPr>
          <w:color w:val="000000"/>
          <w:lang w:val="en-GB"/>
        </w:rPr>
      </w:pPr>
      <w:r w:rsidRPr="00D8176C">
        <w:rPr>
          <w:color w:val="000000"/>
          <w:lang w:val="en-GB"/>
        </w:rPr>
        <w:t xml:space="preserve">The topics of the Mini-Symposium include, but are not limited to, the following: </w:t>
      </w:r>
    </w:p>
    <w:p w:rsidR="00D8176C" w:rsidRPr="00D8176C" w:rsidRDefault="00D8176C" w:rsidP="00D8176C">
      <w:pPr>
        <w:pStyle w:val="ListParagraph"/>
        <w:numPr>
          <w:ilvl w:val="0"/>
          <w:numId w:val="9"/>
        </w:numPr>
        <w:autoSpaceDE w:val="0"/>
        <w:autoSpaceDN w:val="0"/>
        <w:adjustRightInd w:val="0"/>
        <w:spacing w:before="120" w:after="120"/>
        <w:jc w:val="both"/>
        <w:rPr>
          <w:color w:val="000000"/>
          <w:lang w:val="en-GB"/>
        </w:rPr>
      </w:pPr>
      <w:bookmarkStart w:id="0" w:name="_GoBack"/>
      <w:r w:rsidRPr="00D8176C">
        <w:rPr>
          <w:color w:val="000000"/>
          <w:lang w:val="en-GB"/>
        </w:rPr>
        <w:t xml:space="preserve">mechanics of advanced materials and structures; </w:t>
      </w:r>
    </w:p>
    <w:p w:rsidR="00D8176C" w:rsidRPr="00D8176C" w:rsidRDefault="00D8176C" w:rsidP="00D8176C">
      <w:pPr>
        <w:pStyle w:val="ListParagraph"/>
        <w:numPr>
          <w:ilvl w:val="0"/>
          <w:numId w:val="9"/>
        </w:numPr>
        <w:autoSpaceDE w:val="0"/>
        <w:autoSpaceDN w:val="0"/>
        <w:adjustRightInd w:val="0"/>
        <w:spacing w:before="120" w:after="120"/>
        <w:jc w:val="both"/>
        <w:rPr>
          <w:color w:val="000000"/>
          <w:lang w:val="en-GB"/>
        </w:rPr>
      </w:pPr>
      <w:r w:rsidRPr="00D8176C">
        <w:rPr>
          <w:color w:val="000000"/>
          <w:lang w:val="en-GB"/>
        </w:rPr>
        <w:t xml:space="preserve">effect of microstructure on properties and performance of advanced materials; </w:t>
      </w:r>
    </w:p>
    <w:p w:rsidR="00D8176C" w:rsidRPr="00D8176C" w:rsidRDefault="00D8176C" w:rsidP="00D8176C">
      <w:pPr>
        <w:pStyle w:val="ListParagraph"/>
        <w:numPr>
          <w:ilvl w:val="0"/>
          <w:numId w:val="9"/>
        </w:numPr>
        <w:autoSpaceDE w:val="0"/>
        <w:autoSpaceDN w:val="0"/>
        <w:adjustRightInd w:val="0"/>
        <w:spacing w:before="120" w:after="120"/>
        <w:jc w:val="both"/>
        <w:rPr>
          <w:color w:val="000000"/>
          <w:lang w:val="en-GB"/>
        </w:rPr>
      </w:pPr>
      <w:r w:rsidRPr="00D8176C">
        <w:rPr>
          <w:color w:val="000000"/>
          <w:lang w:val="en-GB"/>
        </w:rPr>
        <w:t xml:space="preserve">prediction of deformational behaviour and life-in-service of structures and components made of advanced materials; </w:t>
      </w:r>
    </w:p>
    <w:p w:rsidR="00D8176C" w:rsidRPr="00D8176C" w:rsidRDefault="00D8176C" w:rsidP="00D8176C">
      <w:pPr>
        <w:pStyle w:val="ListParagraph"/>
        <w:numPr>
          <w:ilvl w:val="0"/>
          <w:numId w:val="9"/>
        </w:numPr>
        <w:autoSpaceDE w:val="0"/>
        <w:autoSpaceDN w:val="0"/>
        <w:adjustRightInd w:val="0"/>
        <w:spacing w:before="120" w:after="120"/>
        <w:jc w:val="both"/>
        <w:rPr>
          <w:color w:val="000000"/>
          <w:lang w:val="en-GB"/>
        </w:rPr>
      </w:pPr>
      <w:r w:rsidRPr="00D8176C">
        <w:rPr>
          <w:color w:val="000000"/>
          <w:lang w:val="en-GB"/>
        </w:rPr>
        <w:t xml:space="preserve">computational models of biomaterials and biomedical materials; </w:t>
      </w:r>
    </w:p>
    <w:p w:rsidR="00D8176C" w:rsidRPr="00D8176C" w:rsidRDefault="00D8176C" w:rsidP="00D8176C">
      <w:pPr>
        <w:pStyle w:val="ListParagraph"/>
        <w:numPr>
          <w:ilvl w:val="0"/>
          <w:numId w:val="9"/>
        </w:numPr>
        <w:autoSpaceDE w:val="0"/>
        <w:autoSpaceDN w:val="0"/>
        <w:adjustRightInd w:val="0"/>
        <w:spacing w:before="120" w:after="120"/>
        <w:jc w:val="both"/>
        <w:rPr>
          <w:color w:val="000000"/>
          <w:lang w:val="en-GB"/>
        </w:rPr>
      </w:pPr>
      <w:r w:rsidRPr="00D8176C">
        <w:rPr>
          <w:color w:val="000000"/>
          <w:lang w:val="en-GB"/>
        </w:rPr>
        <w:t>simulation of deformation, damage and fracture processes in materials at the small scale;</w:t>
      </w:r>
    </w:p>
    <w:p w:rsidR="00D8176C" w:rsidRPr="00D8176C" w:rsidRDefault="00D8176C" w:rsidP="00D8176C">
      <w:pPr>
        <w:pStyle w:val="ListParagraph"/>
        <w:numPr>
          <w:ilvl w:val="0"/>
          <w:numId w:val="9"/>
        </w:numPr>
        <w:autoSpaceDE w:val="0"/>
        <w:autoSpaceDN w:val="0"/>
        <w:adjustRightInd w:val="0"/>
        <w:spacing w:before="120" w:after="120"/>
        <w:jc w:val="both"/>
        <w:rPr>
          <w:color w:val="000000"/>
          <w:lang w:val="en-GB"/>
        </w:rPr>
      </w:pPr>
      <w:r w:rsidRPr="00D8176C">
        <w:rPr>
          <w:color w:val="000000"/>
          <w:lang w:val="en-GB"/>
        </w:rPr>
        <w:t xml:space="preserve">computational methods for analysis of modern </w:t>
      </w:r>
      <w:proofErr w:type="spellStart"/>
      <w:r w:rsidRPr="00D8176C">
        <w:rPr>
          <w:color w:val="000000"/>
          <w:lang w:val="en-GB"/>
        </w:rPr>
        <w:t>visco</w:t>
      </w:r>
      <w:proofErr w:type="spellEnd"/>
      <w:r w:rsidRPr="00D8176C">
        <w:rPr>
          <w:color w:val="000000"/>
          <w:lang w:val="en-GB"/>
        </w:rPr>
        <w:t xml:space="preserve">-elastic composite and nanocomposites materials; </w:t>
      </w:r>
    </w:p>
    <w:p w:rsidR="00D8176C" w:rsidRPr="00D8176C" w:rsidRDefault="00D8176C" w:rsidP="00D8176C">
      <w:pPr>
        <w:pStyle w:val="ListParagraph"/>
        <w:numPr>
          <w:ilvl w:val="0"/>
          <w:numId w:val="9"/>
        </w:numPr>
        <w:autoSpaceDE w:val="0"/>
        <w:autoSpaceDN w:val="0"/>
        <w:adjustRightInd w:val="0"/>
        <w:spacing w:before="120" w:after="120"/>
        <w:jc w:val="both"/>
        <w:rPr>
          <w:color w:val="000000"/>
          <w:lang w:val="en-GB"/>
        </w:rPr>
      </w:pPr>
      <w:r w:rsidRPr="00D8176C">
        <w:rPr>
          <w:color w:val="000000"/>
          <w:lang w:val="en-GB"/>
        </w:rPr>
        <w:t xml:space="preserve">mechanics of composite materials with relaxation and phase transitions; </w:t>
      </w:r>
    </w:p>
    <w:p w:rsidR="00D8176C" w:rsidRPr="00D8176C" w:rsidRDefault="00D8176C" w:rsidP="00D8176C">
      <w:pPr>
        <w:pStyle w:val="ListParagraph"/>
        <w:numPr>
          <w:ilvl w:val="0"/>
          <w:numId w:val="9"/>
        </w:numPr>
        <w:autoSpaceDE w:val="0"/>
        <w:autoSpaceDN w:val="0"/>
        <w:adjustRightInd w:val="0"/>
        <w:spacing w:before="120" w:after="120"/>
        <w:jc w:val="both"/>
        <w:rPr>
          <w:color w:val="000000"/>
          <w:lang w:val="en-GB"/>
        </w:rPr>
      </w:pPr>
      <w:r w:rsidRPr="00D8176C">
        <w:rPr>
          <w:color w:val="000000"/>
          <w:lang w:val="en-GB"/>
        </w:rPr>
        <w:t xml:space="preserve">simulation of failure mechanisms and damage accumulation processes in advanced materials; </w:t>
      </w:r>
    </w:p>
    <w:p w:rsidR="00D8176C" w:rsidRPr="00D8176C" w:rsidRDefault="00D8176C" w:rsidP="00D8176C">
      <w:pPr>
        <w:pStyle w:val="ListParagraph"/>
        <w:numPr>
          <w:ilvl w:val="0"/>
          <w:numId w:val="9"/>
        </w:numPr>
        <w:autoSpaceDE w:val="0"/>
        <w:autoSpaceDN w:val="0"/>
        <w:adjustRightInd w:val="0"/>
        <w:spacing w:before="120" w:after="120"/>
        <w:jc w:val="both"/>
        <w:rPr>
          <w:color w:val="000000"/>
          <w:lang w:val="en-GB"/>
        </w:rPr>
      </w:pPr>
      <w:r w:rsidRPr="00D8176C">
        <w:rPr>
          <w:color w:val="000000"/>
          <w:lang w:val="en-GB"/>
        </w:rPr>
        <w:t xml:space="preserve">reliability analysis of microelectronic packages; </w:t>
      </w:r>
    </w:p>
    <w:p w:rsidR="00D8176C" w:rsidRPr="00D8176C" w:rsidRDefault="00D8176C" w:rsidP="00D8176C">
      <w:pPr>
        <w:pStyle w:val="ListParagraph"/>
        <w:numPr>
          <w:ilvl w:val="0"/>
          <w:numId w:val="9"/>
        </w:numPr>
        <w:autoSpaceDE w:val="0"/>
        <w:autoSpaceDN w:val="0"/>
        <w:adjustRightInd w:val="0"/>
        <w:spacing w:before="120" w:after="120"/>
        <w:jc w:val="both"/>
        <w:rPr>
          <w:color w:val="000000"/>
          <w:lang w:val="en-GB"/>
        </w:rPr>
      </w:pPr>
      <w:r w:rsidRPr="00D8176C">
        <w:rPr>
          <w:color w:val="000000"/>
          <w:lang w:val="en-GB"/>
        </w:rPr>
        <w:t xml:space="preserve">computational analysis of cutting of advanced materials; </w:t>
      </w:r>
    </w:p>
    <w:p w:rsidR="00D8176C" w:rsidRPr="00D8176C" w:rsidRDefault="00D8176C" w:rsidP="00D8176C">
      <w:pPr>
        <w:pStyle w:val="ListParagraph"/>
        <w:numPr>
          <w:ilvl w:val="0"/>
          <w:numId w:val="9"/>
        </w:numPr>
        <w:autoSpaceDE w:val="0"/>
        <w:autoSpaceDN w:val="0"/>
        <w:adjustRightInd w:val="0"/>
        <w:spacing w:before="120" w:after="120"/>
        <w:jc w:val="both"/>
        <w:rPr>
          <w:color w:val="000000"/>
          <w:lang w:val="en-GB"/>
        </w:rPr>
      </w:pPr>
      <w:proofErr w:type="gramStart"/>
      <w:r w:rsidRPr="00D8176C">
        <w:rPr>
          <w:color w:val="000000"/>
          <w:lang w:val="en-GB"/>
        </w:rPr>
        <w:t>optimization</w:t>
      </w:r>
      <w:proofErr w:type="gramEnd"/>
      <w:r w:rsidRPr="00D8176C">
        <w:rPr>
          <w:color w:val="000000"/>
          <w:lang w:val="en-GB"/>
        </w:rPr>
        <w:t xml:space="preserve"> problems in mechanics of advanced materials and structures.</w:t>
      </w:r>
      <w:bookmarkEnd w:id="0"/>
    </w:p>
    <w:sectPr w:rsidR="00D8176C" w:rsidRPr="00D8176C">
      <w:headerReference w:type="default" r:id="rId7"/>
      <w:footerReference w:type="even" r:id="rId8"/>
      <w:footerReference w:type="default" r:id="rId9"/>
      <w:headerReference w:type="first" r:id="rId10"/>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EC1" w:rsidRDefault="000C2EC1">
      <w:r>
        <w:separator/>
      </w:r>
    </w:p>
  </w:endnote>
  <w:endnote w:type="continuationSeparator" w:id="0">
    <w:p w:rsidR="000C2EC1" w:rsidRDefault="000C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3602" w:rsidRDefault="00C93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76C">
      <w:rPr>
        <w:rStyle w:val="PageNumber"/>
        <w:noProof/>
      </w:rPr>
      <w:t>2</w:t>
    </w:r>
    <w:r>
      <w:rPr>
        <w:rStyle w:val="PageNumber"/>
      </w:rPr>
      <w:fldChar w:fldCharType="end"/>
    </w:r>
  </w:p>
  <w:p w:rsidR="00C93602" w:rsidRDefault="00C93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EC1" w:rsidRDefault="000C2EC1">
      <w:r>
        <w:separator/>
      </w:r>
    </w:p>
  </w:footnote>
  <w:footnote w:type="continuationSeparator" w:id="0">
    <w:p w:rsidR="000C2EC1" w:rsidRDefault="000C2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602" w:rsidRDefault="00C93602">
    <w:pPr>
      <w:pStyle w:val="Header2WCCM"/>
    </w:pPr>
    <w:r>
      <w:t>First A. Author, Second B. Author and Third C. Coauthor.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C4" w:rsidRPr="00A334C4" w:rsidRDefault="00A334C4" w:rsidP="00952EDD">
    <w:pPr>
      <w:pStyle w:val="Header"/>
      <w:jc w:val="right"/>
      <w:rPr>
        <w:b/>
        <w:sz w:val="18"/>
        <w:szCs w:val="18"/>
        <w:lang w:val="en-US"/>
      </w:rPr>
    </w:pPr>
    <w:r w:rsidRPr="00A334C4">
      <w:rPr>
        <w:b/>
        <w:sz w:val="18"/>
        <w:szCs w:val="18"/>
        <w:lang w:val="en-US"/>
      </w:rPr>
      <w:t>6</w:t>
    </w:r>
    <w:r w:rsidRPr="00A334C4">
      <w:rPr>
        <w:b/>
        <w:sz w:val="18"/>
        <w:szCs w:val="18"/>
        <w:vertAlign w:val="superscript"/>
        <w:lang w:val="en-US"/>
      </w:rPr>
      <w:t>th</w:t>
    </w:r>
    <w:r w:rsidRPr="00A334C4">
      <w:rPr>
        <w:b/>
        <w:sz w:val="18"/>
        <w:szCs w:val="18"/>
        <w:lang w:val="en-US"/>
      </w:rPr>
      <w:t xml:space="preserve"> European Conference on Computational Mechanics (Solids, Structures and Coupled Problems) (ECCM 6)</w:t>
    </w:r>
  </w:p>
  <w:p w:rsidR="00A334C4" w:rsidRPr="00A334C4" w:rsidRDefault="00A334C4" w:rsidP="00952EDD">
    <w:pPr>
      <w:pStyle w:val="Header"/>
      <w:jc w:val="right"/>
      <w:rPr>
        <w:b/>
        <w:sz w:val="18"/>
        <w:szCs w:val="18"/>
        <w:lang w:val="en-US"/>
      </w:rPr>
    </w:pPr>
    <w:r w:rsidRPr="00A334C4">
      <w:rPr>
        <w:b/>
        <w:sz w:val="18"/>
        <w:szCs w:val="18"/>
        <w:lang w:val="en-US"/>
      </w:rPr>
      <w:t>7</w:t>
    </w:r>
    <w:r w:rsidRPr="00A334C4">
      <w:rPr>
        <w:b/>
        <w:sz w:val="18"/>
        <w:szCs w:val="18"/>
        <w:vertAlign w:val="superscript"/>
        <w:lang w:val="en-US"/>
      </w:rPr>
      <w:t>th</w:t>
    </w:r>
    <w:r w:rsidRPr="00A334C4">
      <w:rPr>
        <w:b/>
        <w:sz w:val="18"/>
        <w:szCs w:val="18"/>
        <w:lang w:val="en-US"/>
      </w:rPr>
      <w:t xml:space="preserve"> European Conference on Computational Fluid Dynamics (ECFD 7)</w:t>
    </w:r>
  </w:p>
  <w:p w:rsidR="00C93602" w:rsidRPr="00A334C4" w:rsidRDefault="00C93602" w:rsidP="00952EDD">
    <w:pPr>
      <w:pStyle w:val="Header"/>
      <w:jc w:val="right"/>
      <w:rPr>
        <w:b/>
        <w:bCs/>
        <w:i/>
        <w:color w:val="000000"/>
        <w:sz w:val="18"/>
        <w:szCs w:val="18"/>
        <w:lang w:val="en-GB"/>
      </w:rPr>
    </w:pPr>
    <w:r w:rsidRPr="00A334C4">
      <w:rPr>
        <w:b/>
        <w:bCs/>
        <w:i/>
        <w:color w:val="000000"/>
        <w:sz w:val="18"/>
        <w:szCs w:val="18"/>
        <w:lang w:val="en-GB"/>
      </w:rPr>
      <w:t>Ju</w:t>
    </w:r>
    <w:r w:rsidR="00A334C4" w:rsidRPr="00A334C4">
      <w:rPr>
        <w:b/>
        <w:bCs/>
        <w:i/>
        <w:color w:val="000000"/>
        <w:sz w:val="18"/>
        <w:szCs w:val="18"/>
        <w:lang w:val="en-GB"/>
      </w:rPr>
      <w:t>ne</w:t>
    </w:r>
    <w:r w:rsidRPr="00A334C4">
      <w:rPr>
        <w:b/>
        <w:bCs/>
        <w:i/>
        <w:color w:val="000000"/>
        <w:sz w:val="18"/>
        <w:szCs w:val="18"/>
        <w:lang w:val="en-GB"/>
      </w:rPr>
      <w:t xml:space="preserve"> </w:t>
    </w:r>
    <w:r w:rsidR="00A334C4" w:rsidRPr="00A334C4">
      <w:rPr>
        <w:b/>
        <w:bCs/>
        <w:i/>
        <w:color w:val="000000"/>
        <w:sz w:val="18"/>
        <w:szCs w:val="18"/>
        <w:lang w:val="en-GB"/>
      </w:rPr>
      <w:t>11- 15, 2018</w:t>
    </w:r>
    <w:r w:rsidRPr="00A334C4">
      <w:rPr>
        <w:b/>
        <w:bCs/>
        <w:i/>
        <w:color w:val="000000"/>
        <w:sz w:val="18"/>
        <w:szCs w:val="18"/>
        <w:lang w:val="en-GB"/>
      </w:rPr>
      <w:t xml:space="preserve">, </w:t>
    </w:r>
    <w:r w:rsidR="00A334C4" w:rsidRPr="00A334C4">
      <w:rPr>
        <w:b/>
        <w:bCs/>
        <w:i/>
        <w:color w:val="000000"/>
        <w:sz w:val="18"/>
        <w:szCs w:val="18"/>
        <w:lang w:val="en-GB"/>
      </w:rPr>
      <w:t>Glasgow</w:t>
    </w:r>
    <w:r w:rsidRPr="00A334C4">
      <w:rPr>
        <w:b/>
        <w:bCs/>
        <w:i/>
        <w:color w:val="000000"/>
        <w:sz w:val="18"/>
        <w:szCs w:val="18"/>
        <w:lang w:val="en-GB"/>
      </w:rPr>
      <w:t xml:space="preserve">, </w:t>
    </w:r>
    <w:r w:rsidR="00A334C4" w:rsidRPr="00A334C4">
      <w:rPr>
        <w:b/>
        <w:bCs/>
        <w:i/>
        <w:color w:val="000000"/>
        <w:sz w:val="18"/>
        <w:szCs w:val="18"/>
        <w:lang w:val="en-GB"/>
      </w:rPr>
      <w:t>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10D02EF1"/>
    <w:multiLevelType w:val="hybridMultilevel"/>
    <w:tmpl w:val="1D70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A77C8"/>
    <w:multiLevelType w:val="hybridMultilevel"/>
    <w:tmpl w:val="1F9851DE"/>
    <w:lvl w:ilvl="0" w:tplc="720219F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7"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8"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7"/>
  </w:num>
  <w:num w:numId="2">
    <w:abstractNumId w:val="6"/>
  </w:num>
  <w:num w:numId="3">
    <w:abstractNumId w:val="4"/>
  </w:num>
  <w:num w:numId="4">
    <w:abstractNumId w:val="8"/>
  </w:num>
  <w:num w:numId="5">
    <w:abstractNumId w:val="0"/>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74"/>
    <w:rsid w:val="000204EE"/>
    <w:rsid w:val="000937C2"/>
    <w:rsid w:val="000C2EC1"/>
    <w:rsid w:val="000E3F6B"/>
    <w:rsid w:val="000F4C18"/>
    <w:rsid w:val="003E5659"/>
    <w:rsid w:val="00555774"/>
    <w:rsid w:val="005A7F0E"/>
    <w:rsid w:val="00645FDD"/>
    <w:rsid w:val="00695FA1"/>
    <w:rsid w:val="006B010E"/>
    <w:rsid w:val="007C1C38"/>
    <w:rsid w:val="00820C95"/>
    <w:rsid w:val="009017CD"/>
    <w:rsid w:val="0091061D"/>
    <w:rsid w:val="00952EDD"/>
    <w:rsid w:val="009771D8"/>
    <w:rsid w:val="00A334C4"/>
    <w:rsid w:val="00B401D6"/>
    <w:rsid w:val="00C0423D"/>
    <w:rsid w:val="00C42322"/>
    <w:rsid w:val="00C93602"/>
    <w:rsid w:val="00CC0C75"/>
    <w:rsid w:val="00D71D82"/>
    <w:rsid w:val="00D8176C"/>
    <w:rsid w:val="00E51C67"/>
    <w:rsid w:val="00ED6A0A"/>
    <w:rsid w:val="00FB28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27A601-E8A5-4F12-8724-7C970234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yperlink">
    <w:name w:val="Hyperlink"/>
    <w:basedOn w:val="DefaultParagraphFont"/>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widowControl w:val="0"/>
      <w:jc w:val="both"/>
    </w:pPr>
    <w:rPr>
      <w:sz w:val="22"/>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BalloonText">
    <w:name w:val="Balloon Text"/>
    <w:basedOn w:val="Normal"/>
    <w:semiHidden/>
    <w:rsid w:val="00555774"/>
    <w:rPr>
      <w:rFonts w:ascii="Tahoma" w:hAnsi="Tahoma" w:cs="Tahoma"/>
      <w:sz w:val="16"/>
      <w:szCs w:val="16"/>
    </w:rPr>
  </w:style>
  <w:style w:type="paragraph" w:customStyle="1" w:styleId="Default">
    <w:name w:val="Default"/>
    <w:rsid w:val="00D8176C"/>
    <w:pPr>
      <w:autoSpaceDE w:val="0"/>
      <w:autoSpaceDN w:val="0"/>
      <w:adjustRightInd w:val="0"/>
    </w:pPr>
    <w:rPr>
      <w:rFonts w:eastAsiaTheme="minorEastAsia"/>
      <w:color w:val="000000"/>
      <w:sz w:val="24"/>
      <w:szCs w:val="24"/>
      <w:lang w:val="en-GB" w:eastAsia="zh-CN"/>
    </w:rPr>
  </w:style>
  <w:style w:type="paragraph" w:styleId="ListParagraph">
    <w:name w:val="List Paragraph"/>
    <w:basedOn w:val="Normal"/>
    <w:uiPriority w:val="34"/>
    <w:qFormat/>
    <w:rsid w:val="00D81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317</Words>
  <Characters>1807</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2120</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Vadim Silberschmidt</cp:lastModifiedBy>
  <cp:revision>4</cp:revision>
  <cp:lastPrinted>2012-05-23T07:35:00Z</cp:lastPrinted>
  <dcterms:created xsi:type="dcterms:W3CDTF">2016-07-08T11:04:00Z</dcterms:created>
  <dcterms:modified xsi:type="dcterms:W3CDTF">2016-07-08T11:16:00Z</dcterms:modified>
</cp:coreProperties>
</file>