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F4" w:rsidRDefault="0052249B" w:rsidP="009730CF">
      <w:pPr>
        <w:pStyle w:val="TtuloArtCOMNI"/>
        <w:widowControl/>
        <w:spacing w:line="120" w:lineRule="atLeast"/>
        <w:rPr>
          <w:color w:val="000000"/>
          <w:lang w:val="en-GB"/>
        </w:rPr>
      </w:pPr>
      <w:r>
        <w:rPr>
          <w:color w:val="000000"/>
          <w:lang w:val="en-GB"/>
        </w:rPr>
        <w:t xml:space="preserve">A </w:t>
      </w:r>
      <w:proofErr w:type="spellStart"/>
      <w:r>
        <w:rPr>
          <w:color w:val="000000"/>
          <w:lang w:val="en-GB"/>
        </w:rPr>
        <w:t>Variationally</w:t>
      </w:r>
      <w:proofErr w:type="spellEnd"/>
      <w:r>
        <w:rPr>
          <w:color w:val="000000"/>
          <w:lang w:val="en-GB"/>
        </w:rPr>
        <w:t xml:space="preserve"> Consistent Thermoplastic Framework for Microstructure Evolution of Metals Undergoing Phase Changes</w:t>
      </w:r>
    </w:p>
    <w:p w:rsidR="00F35FCD" w:rsidRPr="00291916" w:rsidRDefault="00F35FCD" w:rsidP="00F35FCD">
      <w:pPr>
        <w:pStyle w:val="Heading1"/>
        <w:widowControl/>
        <w:spacing w:line="120" w:lineRule="atLeast"/>
        <w:rPr>
          <w:color w:val="000000"/>
          <w:spacing w:val="0"/>
        </w:rPr>
      </w:pPr>
      <w:r w:rsidRPr="00291916">
        <w:rPr>
          <w:color w:val="000000"/>
          <w:spacing w:val="0"/>
        </w:rPr>
        <w:t xml:space="preserve">Marko </w:t>
      </w:r>
      <w:proofErr w:type="spellStart"/>
      <w:r w:rsidR="00555613">
        <w:rPr>
          <w:color w:val="000000"/>
          <w:spacing w:val="0"/>
        </w:rPr>
        <w:t>Č</w:t>
      </w:r>
      <w:bookmarkStart w:id="0" w:name="_GoBack"/>
      <w:bookmarkEnd w:id="0"/>
      <w:r>
        <w:rPr>
          <w:color w:val="000000"/>
          <w:spacing w:val="0"/>
        </w:rPr>
        <w:t>anađ</w:t>
      </w:r>
      <w:r w:rsidRPr="00291916">
        <w:rPr>
          <w:color w:val="000000"/>
          <w:spacing w:val="0"/>
        </w:rPr>
        <w:t>ija</w:t>
      </w:r>
      <w:proofErr w:type="spellEnd"/>
      <w:r w:rsidRPr="00291916">
        <w:rPr>
          <w:color w:val="000000"/>
          <w:spacing w:val="0"/>
        </w:rPr>
        <w:t xml:space="preserve">* and </w:t>
      </w:r>
      <w:proofErr w:type="spellStart"/>
      <w:r w:rsidRPr="00291916">
        <w:rPr>
          <w:color w:val="000000"/>
          <w:spacing w:val="0"/>
        </w:rPr>
        <w:t>Jörn</w:t>
      </w:r>
      <w:proofErr w:type="spellEnd"/>
      <w:r w:rsidRPr="00291916">
        <w:rPr>
          <w:color w:val="000000"/>
          <w:spacing w:val="0"/>
        </w:rPr>
        <w:t xml:space="preserve"> </w:t>
      </w:r>
      <w:proofErr w:type="spellStart"/>
      <w:r w:rsidRPr="00291916">
        <w:rPr>
          <w:color w:val="000000"/>
          <w:spacing w:val="0"/>
        </w:rPr>
        <w:t>Mosler</w:t>
      </w:r>
      <w:proofErr w:type="spellEnd"/>
      <w:r w:rsidRPr="00291916">
        <w:rPr>
          <w:vertAlign w:val="superscript"/>
        </w:rPr>
        <w:t>†</w:t>
      </w:r>
    </w:p>
    <w:p w:rsidR="00F35FCD" w:rsidRPr="00291916" w:rsidRDefault="00F35FCD" w:rsidP="00F35FCD">
      <w:pPr>
        <w:pStyle w:val="LiteWCCM"/>
        <w:rPr>
          <w:lang w:val="en-GB"/>
        </w:rPr>
      </w:pPr>
      <w:r w:rsidRPr="00291916">
        <w:rPr>
          <w:position w:val="11"/>
          <w:sz w:val="16"/>
          <w:szCs w:val="16"/>
          <w:lang w:val="en-GB"/>
        </w:rPr>
        <w:t>*</w:t>
      </w:r>
      <w:r w:rsidRPr="00291916">
        <w:rPr>
          <w:lang w:val="en-GB"/>
        </w:rPr>
        <w:tab/>
        <w:t>Faculty of Engineering</w:t>
      </w:r>
    </w:p>
    <w:p w:rsidR="00F35FCD" w:rsidRPr="00291916" w:rsidRDefault="00F35FCD" w:rsidP="00F35FCD">
      <w:pPr>
        <w:pStyle w:val="LiteWCCM"/>
        <w:rPr>
          <w:lang w:val="en-GB"/>
        </w:rPr>
      </w:pPr>
      <w:r w:rsidRPr="00291916">
        <w:rPr>
          <w:lang w:val="en-GB"/>
        </w:rPr>
        <w:t>University of Rijeka</w:t>
      </w:r>
    </w:p>
    <w:p w:rsidR="00F35FCD" w:rsidRPr="00291916" w:rsidRDefault="00F35FCD" w:rsidP="00F35FCD">
      <w:pPr>
        <w:pStyle w:val="LiteWCCM"/>
        <w:rPr>
          <w:lang w:val="en-GB"/>
        </w:rPr>
      </w:pPr>
      <w:proofErr w:type="spellStart"/>
      <w:r w:rsidRPr="00291916">
        <w:rPr>
          <w:lang w:val="en-GB"/>
        </w:rPr>
        <w:t>Vukovarska</w:t>
      </w:r>
      <w:proofErr w:type="spellEnd"/>
      <w:r w:rsidRPr="00291916">
        <w:rPr>
          <w:lang w:val="en-GB"/>
        </w:rPr>
        <w:t xml:space="preserve"> 58, HR-51000 Rijeka, Croatia</w:t>
      </w:r>
    </w:p>
    <w:p w:rsidR="00F35FCD" w:rsidRPr="00291916" w:rsidRDefault="00F35FCD" w:rsidP="00F35FCD">
      <w:pPr>
        <w:pStyle w:val="LiteWCCM"/>
        <w:rPr>
          <w:lang w:val="en-GB"/>
        </w:rPr>
      </w:pPr>
      <w:r>
        <w:rPr>
          <w:lang w:val="en-GB"/>
        </w:rPr>
        <w:t>E</w:t>
      </w:r>
      <w:r w:rsidRPr="00291916">
        <w:rPr>
          <w:lang w:val="en-GB"/>
        </w:rPr>
        <w:t>-mail: marko</w:t>
      </w:r>
      <w:r>
        <w:rPr>
          <w:lang w:val="en-GB"/>
        </w:rPr>
        <w:t>.</w:t>
      </w:r>
      <w:r w:rsidRPr="00291916">
        <w:rPr>
          <w:lang w:val="en-GB"/>
        </w:rPr>
        <w:t>c</w:t>
      </w:r>
      <w:r>
        <w:rPr>
          <w:lang w:val="en-GB"/>
        </w:rPr>
        <w:t>anadija</w:t>
      </w:r>
      <w:r w:rsidRPr="00291916">
        <w:rPr>
          <w:lang w:val="en-GB"/>
        </w:rPr>
        <w:t>@riteh.hr</w:t>
      </w:r>
      <w:r>
        <w:rPr>
          <w:lang w:val="en-GB"/>
        </w:rPr>
        <w:t>, W</w:t>
      </w:r>
      <w:r w:rsidRPr="00291916">
        <w:rPr>
          <w:lang w:val="en-GB"/>
        </w:rPr>
        <w:t>eb page: http://www.riteh.hr</w:t>
      </w:r>
    </w:p>
    <w:p w:rsidR="00F35FCD" w:rsidRDefault="00F35FCD" w:rsidP="00F35FCD">
      <w:pPr>
        <w:pStyle w:val="LiteWCCM"/>
        <w:jc w:val="left"/>
        <w:rPr>
          <w:lang w:val="fr-FR"/>
        </w:rPr>
      </w:pPr>
    </w:p>
    <w:p w:rsidR="00F35FCD" w:rsidRDefault="00F35FCD" w:rsidP="00F35FCD">
      <w:pPr>
        <w:jc w:val="center"/>
        <w:rPr>
          <w:color w:val="000000"/>
          <w:sz w:val="22"/>
          <w:szCs w:val="22"/>
          <w:lang w:val="en-GB"/>
        </w:rPr>
      </w:pPr>
      <w:r>
        <w:rPr>
          <w:vertAlign w:val="superscript"/>
        </w:rPr>
        <w:t>†</w:t>
      </w:r>
      <w:r>
        <w:t xml:space="preserve"> </w:t>
      </w:r>
      <w:r>
        <w:rPr>
          <w:color w:val="000000"/>
          <w:sz w:val="22"/>
          <w:szCs w:val="22"/>
          <w:lang w:val="en-GB"/>
        </w:rPr>
        <w:t>Institute of Mechanics</w:t>
      </w:r>
      <w:r w:rsidRPr="00893215">
        <w:rPr>
          <w:color w:val="000000"/>
          <w:sz w:val="22"/>
          <w:szCs w:val="22"/>
          <w:lang w:val="en-GB"/>
        </w:rPr>
        <w:t xml:space="preserve"> </w:t>
      </w:r>
    </w:p>
    <w:p w:rsidR="00F35FCD" w:rsidRPr="00893215" w:rsidRDefault="00F35FCD" w:rsidP="00F35FCD">
      <w:pPr>
        <w:jc w:val="center"/>
        <w:rPr>
          <w:color w:val="000000"/>
          <w:sz w:val="22"/>
          <w:szCs w:val="22"/>
          <w:lang w:val="en-GB"/>
        </w:rPr>
      </w:pPr>
      <w:r w:rsidRPr="00893215">
        <w:rPr>
          <w:color w:val="000000"/>
          <w:sz w:val="22"/>
          <w:szCs w:val="22"/>
          <w:lang w:val="en-GB"/>
        </w:rPr>
        <w:t>Department of Mechanical Engineering</w:t>
      </w:r>
    </w:p>
    <w:p w:rsidR="00F35FCD" w:rsidRDefault="00F35FCD" w:rsidP="00F35FCD">
      <w:pPr>
        <w:pStyle w:val="LiteWCCM"/>
        <w:rPr>
          <w:color w:val="000000"/>
          <w:lang w:val="en-GB"/>
        </w:rPr>
      </w:pPr>
      <w:r>
        <w:rPr>
          <w:color w:val="000000"/>
          <w:lang w:val="en-GB"/>
        </w:rPr>
        <w:t>TU Dortmund</w:t>
      </w:r>
    </w:p>
    <w:p w:rsidR="00F35FCD" w:rsidRDefault="00F35FCD" w:rsidP="00F35FCD">
      <w:pPr>
        <w:pStyle w:val="LiteWCCM"/>
      </w:pPr>
      <w:r w:rsidRPr="00893215">
        <w:rPr>
          <w:color w:val="000000"/>
          <w:lang w:val="en-GB"/>
        </w:rPr>
        <w:t>Leonhard-Euler-</w:t>
      </w:r>
      <w:proofErr w:type="spellStart"/>
      <w:r w:rsidRPr="00893215">
        <w:rPr>
          <w:color w:val="000000"/>
          <w:lang w:val="en-GB"/>
        </w:rPr>
        <w:t>Strasse</w:t>
      </w:r>
      <w:proofErr w:type="spellEnd"/>
      <w:r w:rsidRPr="00893215">
        <w:rPr>
          <w:color w:val="000000"/>
          <w:lang w:val="en-GB"/>
        </w:rPr>
        <w:t xml:space="preserve"> 5, D-44227 Dortmund, Germany</w:t>
      </w:r>
      <w:r>
        <w:t xml:space="preserve"> </w:t>
      </w:r>
    </w:p>
    <w:p w:rsidR="00F35FCD" w:rsidRDefault="00F35FCD" w:rsidP="00F35FCD">
      <w:pPr>
        <w:pStyle w:val="LiteWCCM"/>
        <w:rPr>
          <w:lang w:val="fr-FR"/>
        </w:rPr>
      </w:pPr>
      <w:r>
        <w:rPr>
          <w:lang w:val="fr-FR"/>
        </w:rPr>
        <w:t xml:space="preserve">Email: </w:t>
      </w:r>
      <w:r w:rsidRPr="00C35737">
        <w:rPr>
          <w:lang w:val="fr-FR"/>
        </w:rPr>
        <w:t>joern.mosler@tu-dortmund.de</w:t>
      </w:r>
      <w:r>
        <w:rPr>
          <w:lang w:val="fr-FR"/>
        </w:rPr>
        <w:t xml:space="preserve">, Web page: </w:t>
      </w:r>
      <w:r w:rsidRPr="006F3DD5">
        <w:rPr>
          <w:lang w:val="fr-FR"/>
        </w:rPr>
        <w:t>http://www.im.mb.tu-dortmund.de/</w:t>
      </w:r>
    </w:p>
    <w:p w:rsidR="00D90DF4" w:rsidRPr="00996266" w:rsidRDefault="00D90DF4">
      <w:pPr>
        <w:pStyle w:val="Header"/>
        <w:tabs>
          <w:tab w:val="clear" w:pos="4252"/>
          <w:tab w:val="clear" w:pos="8504"/>
        </w:tabs>
        <w:rPr>
          <w:color w:val="000000"/>
          <w:spacing w:val="4"/>
          <w:lang w:val="fr-FR"/>
        </w:rPr>
      </w:pPr>
    </w:p>
    <w:p w:rsidR="00D90DF4" w:rsidRPr="00A30E5D" w:rsidRDefault="00D90DF4">
      <w:pPr>
        <w:pStyle w:val="TtuloRefCOMNI"/>
        <w:spacing w:before="80" w:after="240"/>
        <w:jc w:val="center"/>
        <w:outlineLvl w:val="0"/>
        <w:rPr>
          <w:color w:val="000000"/>
          <w:spacing w:val="4"/>
          <w:szCs w:val="24"/>
          <w:lang w:val="en-GB"/>
        </w:rPr>
      </w:pPr>
      <w:r w:rsidRPr="00A30E5D">
        <w:rPr>
          <w:color w:val="000000"/>
          <w:spacing w:val="4"/>
          <w:szCs w:val="24"/>
          <w:lang w:val="en-GB"/>
        </w:rPr>
        <w:t>ABSTRACT</w:t>
      </w:r>
    </w:p>
    <w:p w:rsidR="009730CF" w:rsidRPr="00A30E5D" w:rsidRDefault="00DD47E8">
      <w:pPr>
        <w:pStyle w:val="BodyText"/>
        <w:spacing w:after="120" w:line="240" w:lineRule="atLeast"/>
        <w:rPr>
          <w:color w:val="000000"/>
          <w:szCs w:val="22"/>
          <w:lang w:val="en-GB"/>
        </w:rPr>
      </w:pPr>
      <w:r>
        <w:rPr>
          <w:color w:val="000000"/>
          <w:szCs w:val="22"/>
          <w:lang w:val="en-GB"/>
        </w:rPr>
        <w:t xml:space="preserve">The paper </w:t>
      </w:r>
      <w:r w:rsidR="00AB046C">
        <w:rPr>
          <w:color w:val="000000"/>
          <w:szCs w:val="22"/>
          <w:lang w:val="en-GB"/>
        </w:rPr>
        <w:t>deals with</w:t>
      </w:r>
      <w:r w:rsidR="005F3BA4">
        <w:rPr>
          <w:color w:val="000000"/>
          <w:szCs w:val="22"/>
          <w:lang w:val="en-GB"/>
        </w:rPr>
        <w:t xml:space="preserve"> numerical modelling </w:t>
      </w:r>
      <w:r w:rsidR="0026404B">
        <w:rPr>
          <w:color w:val="000000"/>
          <w:szCs w:val="22"/>
          <w:lang w:val="en-GB"/>
        </w:rPr>
        <w:t>of</w:t>
      </w:r>
      <w:r w:rsidR="005F3BA4">
        <w:rPr>
          <w:color w:val="000000"/>
          <w:szCs w:val="22"/>
          <w:lang w:val="en-GB"/>
        </w:rPr>
        <w:t xml:space="preserve"> the</w:t>
      </w:r>
      <w:r w:rsidR="00AB046C">
        <w:rPr>
          <w:color w:val="000000"/>
          <w:szCs w:val="22"/>
          <w:lang w:val="en-GB"/>
        </w:rPr>
        <w:t xml:space="preserve"> thermoplastic response</w:t>
      </w:r>
      <w:r>
        <w:rPr>
          <w:color w:val="000000"/>
          <w:szCs w:val="22"/>
          <w:lang w:val="en-GB"/>
        </w:rPr>
        <w:t xml:space="preserve"> of metals undergoing phase changes.</w:t>
      </w:r>
      <w:r w:rsidR="00FC336A" w:rsidRPr="00A30E5D">
        <w:rPr>
          <w:color w:val="000000"/>
          <w:szCs w:val="22"/>
          <w:lang w:val="en-GB"/>
        </w:rPr>
        <w:t xml:space="preserve"> </w:t>
      </w:r>
      <w:r w:rsidR="005F3BA4">
        <w:rPr>
          <w:color w:val="000000"/>
          <w:szCs w:val="22"/>
          <w:lang w:val="en-GB"/>
        </w:rPr>
        <w:t xml:space="preserve">Contrary to existing </w:t>
      </w:r>
      <w:r w:rsidR="00B76313">
        <w:rPr>
          <w:color w:val="000000"/>
          <w:szCs w:val="22"/>
          <w:lang w:val="en-GB"/>
        </w:rPr>
        <w:t xml:space="preserve">solutions [1, 2], the proposed approach is based on </w:t>
      </w:r>
      <w:r w:rsidR="00CB3BCB">
        <w:rPr>
          <w:color w:val="000000"/>
          <w:szCs w:val="22"/>
          <w:lang w:val="en-GB"/>
        </w:rPr>
        <w:t>minimizing</w:t>
      </w:r>
      <w:r w:rsidR="00AB046C">
        <w:rPr>
          <w:color w:val="000000"/>
          <w:szCs w:val="22"/>
          <w:lang w:val="en-GB"/>
        </w:rPr>
        <w:t xml:space="preserve"> an</w:t>
      </w:r>
      <w:r w:rsidR="00B76313">
        <w:rPr>
          <w:color w:val="000000"/>
          <w:szCs w:val="22"/>
          <w:lang w:val="en-GB"/>
        </w:rPr>
        <w:t xml:space="preserve"> incrementally defined potential. The </w:t>
      </w:r>
      <w:r w:rsidR="00587684">
        <w:rPr>
          <w:color w:val="000000"/>
          <w:szCs w:val="22"/>
          <w:lang w:val="en-GB"/>
        </w:rPr>
        <w:t xml:space="preserve">derivation of </w:t>
      </w:r>
      <w:r w:rsidR="005F3BA4">
        <w:rPr>
          <w:color w:val="000000"/>
          <w:szCs w:val="22"/>
          <w:lang w:val="en-GB"/>
        </w:rPr>
        <w:t>such</w:t>
      </w:r>
      <w:r w:rsidR="00587684">
        <w:rPr>
          <w:color w:val="000000"/>
          <w:szCs w:val="22"/>
          <w:lang w:val="en-GB"/>
        </w:rPr>
        <w:t xml:space="preserve"> </w:t>
      </w:r>
      <w:r w:rsidR="00CB3BCB">
        <w:rPr>
          <w:color w:val="000000"/>
          <w:szCs w:val="22"/>
          <w:lang w:val="en-GB"/>
        </w:rPr>
        <w:t xml:space="preserve">a </w:t>
      </w:r>
      <w:r w:rsidR="00587684">
        <w:rPr>
          <w:color w:val="000000"/>
          <w:szCs w:val="22"/>
          <w:lang w:val="en-GB"/>
        </w:rPr>
        <w:t xml:space="preserve">potential, albeit in the somewhat general context, was described for the first time in [3]. Starting from this general model, an extension to non-associated </w:t>
      </w:r>
      <w:proofErr w:type="spellStart"/>
      <w:r w:rsidR="00587684">
        <w:rPr>
          <w:color w:val="000000"/>
          <w:szCs w:val="22"/>
          <w:lang w:val="en-GB"/>
        </w:rPr>
        <w:t>thermoplasticity</w:t>
      </w:r>
      <w:proofErr w:type="spellEnd"/>
      <w:r w:rsidR="00587684">
        <w:rPr>
          <w:color w:val="000000"/>
          <w:szCs w:val="22"/>
          <w:lang w:val="en-GB"/>
        </w:rPr>
        <w:t xml:space="preserve"> suitable for cyclic plasticity </w:t>
      </w:r>
      <w:r w:rsidR="00AB046C">
        <w:rPr>
          <w:color w:val="000000"/>
          <w:szCs w:val="22"/>
          <w:lang w:val="en-GB"/>
        </w:rPr>
        <w:t>was presented</w:t>
      </w:r>
      <w:r w:rsidR="00587684">
        <w:rPr>
          <w:color w:val="000000"/>
          <w:szCs w:val="22"/>
          <w:lang w:val="en-GB"/>
        </w:rPr>
        <w:t xml:space="preserve"> in [4],</w:t>
      </w:r>
    </w:p>
    <w:p w:rsidR="00587684" w:rsidRPr="00A30E5D" w:rsidRDefault="00587684" w:rsidP="00587684">
      <w:pPr>
        <w:pStyle w:val="BodyText"/>
        <w:spacing w:after="120" w:line="240" w:lineRule="atLeast"/>
        <w:rPr>
          <w:color w:val="000000"/>
          <w:szCs w:val="22"/>
          <w:lang w:val="en-GB"/>
        </w:rPr>
      </w:pPr>
      <w:r>
        <w:rPr>
          <w:color w:val="000000"/>
          <w:szCs w:val="22"/>
          <w:lang w:val="en-GB"/>
        </w:rPr>
        <w:t>In th</w:t>
      </w:r>
      <w:r w:rsidR="00275E99">
        <w:rPr>
          <w:color w:val="000000"/>
          <w:szCs w:val="22"/>
          <w:lang w:val="en-GB"/>
        </w:rPr>
        <w:t>is paper</w:t>
      </w:r>
      <w:r>
        <w:rPr>
          <w:color w:val="000000"/>
          <w:szCs w:val="22"/>
          <w:lang w:val="en-GB"/>
        </w:rPr>
        <w:t xml:space="preserve">, </w:t>
      </w:r>
      <w:r w:rsidR="00275E99">
        <w:rPr>
          <w:color w:val="000000"/>
          <w:szCs w:val="22"/>
          <w:lang w:val="en-GB"/>
        </w:rPr>
        <w:t>the ideas proposed in</w:t>
      </w:r>
      <w:r>
        <w:rPr>
          <w:color w:val="000000"/>
          <w:szCs w:val="22"/>
          <w:lang w:val="en-GB"/>
        </w:rPr>
        <w:t xml:space="preserve"> [4] </w:t>
      </w:r>
      <w:r w:rsidR="00275E99">
        <w:rPr>
          <w:color w:val="000000"/>
          <w:szCs w:val="22"/>
          <w:lang w:val="en-GB"/>
        </w:rPr>
        <w:t>are further developed and applied</w:t>
      </w:r>
      <w:r w:rsidR="005F3BA4">
        <w:rPr>
          <w:color w:val="000000"/>
          <w:szCs w:val="22"/>
          <w:lang w:val="en-GB"/>
        </w:rPr>
        <w:t xml:space="preserve"> to </w:t>
      </w:r>
      <w:r>
        <w:rPr>
          <w:color w:val="000000"/>
          <w:szCs w:val="22"/>
          <w:lang w:val="en-GB"/>
        </w:rPr>
        <w:t>problems involving phase changes.</w:t>
      </w:r>
      <w:r w:rsidR="002020E9">
        <w:rPr>
          <w:color w:val="000000"/>
          <w:szCs w:val="22"/>
          <w:lang w:val="en-GB"/>
        </w:rPr>
        <w:t xml:space="preserve"> The model is set in a finite strain </w:t>
      </w:r>
      <w:r w:rsidR="00275E99">
        <w:rPr>
          <w:color w:val="000000"/>
          <w:szCs w:val="22"/>
          <w:lang w:val="en-GB"/>
        </w:rPr>
        <w:t>setting</w:t>
      </w:r>
      <w:r w:rsidR="00232311">
        <w:rPr>
          <w:color w:val="000000"/>
          <w:szCs w:val="22"/>
          <w:lang w:val="en-GB"/>
        </w:rPr>
        <w:t xml:space="preserve"> and </w:t>
      </w:r>
      <w:r w:rsidR="000806AA">
        <w:rPr>
          <w:color w:val="000000"/>
          <w:szCs w:val="22"/>
          <w:lang w:val="en-GB"/>
        </w:rPr>
        <w:t>captures</w:t>
      </w:r>
      <w:r w:rsidR="00232311">
        <w:rPr>
          <w:color w:val="000000"/>
          <w:szCs w:val="22"/>
          <w:lang w:val="en-GB"/>
        </w:rPr>
        <w:t xml:space="preserve"> microstructure evolution due to phase changes from </w:t>
      </w:r>
      <w:r w:rsidR="0026404B">
        <w:rPr>
          <w:color w:val="000000"/>
          <w:szCs w:val="22"/>
          <w:lang w:val="en-GB"/>
        </w:rPr>
        <w:t xml:space="preserve">the </w:t>
      </w:r>
      <w:r w:rsidR="00232311">
        <w:rPr>
          <w:color w:val="000000"/>
          <w:szCs w:val="22"/>
          <w:lang w:val="en-GB"/>
        </w:rPr>
        <w:t xml:space="preserve">liquid to the solid state. </w:t>
      </w:r>
      <w:r w:rsidR="000806AA">
        <w:rPr>
          <w:color w:val="000000"/>
          <w:szCs w:val="22"/>
          <w:lang w:val="en-GB"/>
        </w:rPr>
        <w:t>The u</w:t>
      </w:r>
      <w:r w:rsidR="00232311">
        <w:rPr>
          <w:color w:val="000000"/>
          <w:szCs w:val="22"/>
          <w:lang w:val="en-GB"/>
        </w:rPr>
        <w:t xml:space="preserve">nderlying </w:t>
      </w:r>
      <w:r w:rsidR="000806AA">
        <w:rPr>
          <w:color w:val="000000"/>
          <w:szCs w:val="22"/>
          <w:lang w:val="en-GB"/>
        </w:rPr>
        <w:t>idea</w:t>
      </w:r>
      <w:r w:rsidR="00232311">
        <w:rPr>
          <w:color w:val="000000"/>
          <w:szCs w:val="22"/>
          <w:lang w:val="en-GB"/>
        </w:rPr>
        <w:t xml:space="preserve"> for the description of phase change</w:t>
      </w:r>
      <w:r w:rsidR="000806AA">
        <w:rPr>
          <w:color w:val="000000"/>
          <w:szCs w:val="22"/>
          <w:lang w:val="en-GB"/>
        </w:rPr>
        <w:t>s</w:t>
      </w:r>
      <w:r w:rsidR="00232311">
        <w:rPr>
          <w:color w:val="000000"/>
          <w:szCs w:val="22"/>
          <w:lang w:val="en-GB"/>
        </w:rPr>
        <w:t xml:space="preserve"> </w:t>
      </w:r>
      <w:r w:rsidR="000806AA">
        <w:rPr>
          <w:color w:val="000000"/>
          <w:szCs w:val="22"/>
          <w:lang w:val="en-GB"/>
        </w:rPr>
        <w:t>is based on [2].</w:t>
      </w:r>
      <w:r w:rsidR="00232311">
        <w:rPr>
          <w:color w:val="000000"/>
          <w:szCs w:val="22"/>
          <w:lang w:val="en-GB"/>
        </w:rPr>
        <w:t xml:space="preserve"> Starting from the balance equations of continuum mechanics</w:t>
      </w:r>
      <w:r w:rsidR="005F3BA4">
        <w:rPr>
          <w:color w:val="000000"/>
          <w:szCs w:val="22"/>
          <w:lang w:val="en-GB"/>
        </w:rPr>
        <w:t>,</w:t>
      </w:r>
      <w:r w:rsidR="00232311">
        <w:rPr>
          <w:color w:val="000000"/>
          <w:szCs w:val="22"/>
          <w:lang w:val="en-GB"/>
        </w:rPr>
        <w:t xml:space="preserve"> accompanying boundary conditions</w:t>
      </w:r>
      <w:r w:rsidR="005F3BA4">
        <w:rPr>
          <w:color w:val="000000"/>
          <w:szCs w:val="22"/>
          <w:lang w:val="en-GB"/>
        </w:rPr>
        <w:t xml:space="preserve"> and the constitutive model</w:t>
      </w:r>
      <w:r w:rsidR="00232311">
        <w:rPr>
          <w:color w:val="000000"/>
          <w:szCs w:val="22"/>
          <w:lang w:val="en-GB"/>
        </w:rPr>
        <w:t>, a suitable rate potential is defined</w:t>
      </w:r>
      <w:r w:rsidR="000806AA">
        <w:rPr>
          <w:color w:val="000000"/>
          <w:szCs w:val="22"/>
          <w:lang w:val="en-GB"/>
        </w:rPr>
        <w:t xml:space="preserve"> first</w:t>
      </w:r>
      <w:r w:rsidR="00232311">
        <w:rPr>
          <w:color w:val="000000"/>
          <w:szCs w:val="22"/>
          <w:lang w:val="en-GB"/>
        </w:rPr>
        <w:t xml:space="preserve">. </w:t>
      </w:r>
      <w:r w:rsidR="000806AA">
        <w:rPr>
          <w:color w:val="000000"/>
          <w:szCs w:val="22"/>
          <w:lang w:val="en-GB"/>
        </w:rPr>
        <w:t>Subsequently, a time discretization of this</w:t>
      </w:r>
      <w:r w:rsidR="00C4443D">
        <w:rPr>
          <w:color w:val="000000"/>
          <w:szCs w:val="22"/>
          <w:lang w:val="en-GB"/>
        </w:rPr>
        <w:t xml:space="preserve"> </w:t>
      </w:r>
      <w:r w:rsidR="000806AA">
        <w:rPr>
          <w:color w:val="000000"/>
          <w:szCs w:val="22"/>
          <w:lang w:val="en-GB"/>
        </w:rPr>
        <w:t xml:space="preserve">potential </w:t>
      </w:r>
      <w:r w:rsidR="00C4443D">
        <w:rPr>
          <w:color w:val="000000"/>
          <w:szCs w:val="22"/>
          <w:lang w:val="en-GB"/>
        </w:rPr>
        <w:t xml:space="preserve">is carried out resulting in </w:t>
      </w:r>
      <w:r w:rsidR="000806AA">
        <w:rPr>
          <w:color w:val="000000"/>
          <w:szCs w:val="22"/>
          <w:lang w:val="en-GB"/>
        </w:rPr>
        <w:t>an</w:t>
      </w:r>
      <w:r w:rsidR="00191A4E">
        <w:rPr>
          <w:color w:val="000000"/>
          <w:szCs w:val="22"/>
          <w:lang w:val="en-GB"/>
        </w:rPr>
        <w:t xml:space="preserve"> incremental</w:t>
      </w:r>
      <w:r w:rsidR="00C4443D">
        <w:rPr>
          <w:color w:val="000000"/>
          <w:szCs w:val="22"/>
          <w:lang w:val="en-GB"/>
        </w:rPr>
        <w:t xml:space="preserve"> potential. This potential is the foundation of the presented numerical scheme. </w:t>
      </w:r>
      <w:r w:rsidR="00CB3BCB">
        <w:rPr>
          <w:color w:val="000000"/>
          <w:szCs w:val="22"/>
          <w:lang w:val="en-GB"/>
        </w:rPr>
        <w:t>To be more explicit</w:t>
      </w:r>
      <w:r w:rsidR="000806AA">
        <w:rPr>
          <w:color w:val="000000"/>
          <w:szCs w:val="22"/>
          <w:lang w:val="en-GB"/>
        </w:rPr>
        <w:t>, the min</w:t>
      </w:r>
      <w:r w:rsidR="00CB3BCB">
        <w:rPr>
          <w:color w:val="000000"/>
          <w:szCs w:val="22"/>
          <w:lang w:val="en-GB"/>
        </w:rPr>
        <w:t>imizer of this potential defines</w:t>
      </w:r>
      <w:r w:rsidR="000806AA">
        <w:rPr>
          <w:color w:val="000000"/>
          <w:szCs w:val="22"/>
          <w:lang w:val="en-GB"/>
        </w:rPr>
        <w:t xml:space="preserve"> the complete state of the considered continuum – including the evolution of microstructures.</w:t>
      </w:r>
      <w:r w:rsidR="00E62AE9">
        <w:rPr>
          <w:color w:val="000000"/>
          <w:szCs w:val="22"/>
          <w:lang w:val="en-GB"/>
        </w:rPr>
        <w:t xml:space="preserve"> The predictive capabilities of the final model are demonstrated by </w:t>
      </w:r>
      <w:r w:rsidR="00CB3BCB">
        <w:rPr>
          <w:color w:val="000000"/>
          <w:szCs w:val="22"/>
          <w:lang w:val="en-GB"/>
        </w:rPr>
        <w:t xml:space="preserve">means of </w:t>
      </w:r>
      <w:r w:rsidR="00E62AE9">
        <w:rPr>
          <w:color w:val="000000"/>
          <w:szCs w:val="22"/>
          <w:lang w:val="en-GB"/>
        </w:rPr>
        <w:t>illustrative numerical examples.</w:t>
      </w:r>
    </w:p>
    <w:p w:rsidR="00D90DF4" w:rsidRPr="00A30E5D" w:rsidRDefault="00D90DF4">
      <w:pPr>
        <w:pStyle w:val="BodyText"/>
        <w:spacing w:before="120" w:after="240" w:line="240" w:lineRule="atLeast"/>
        <w:jc w:val="center"/>
        <w:rPr>
          <w:b/>
          <w:color w:val="000000"/>
          <w:sz w:val="24"/>
          <w:szCs w:val="24"/>
          <w:lang w:val="en-GB"/>
        </w:rPr>
      </w:pPr>
      <w:r w:rsidRPr="00A30E5D">
        <w:rPr>
          <w:b/>
          <w:color w:val="000000"/>
          <w:sz w:val="24"/>
          <w:szCs w:val="24"/>
          <w:lang w:val="en-GB"/>
        </w:rPr>
        <w:t>REFERENCES</w:t>
      </w:r>
    </w:p>
    <w:p w:rsidR="00B76313" w:rsidRPr="00F66232" w:rsidRDefault="00B76313" w:rsidP="00B76313">
      <w:pPr>
        <w:pStyle w:val="ReferenceWCCM"/>
        <w:jc w:val="both"/>
        <w:rPr>
          <w:sz w:val="22"/>
          <w:szCs w:val="22"/>
          <w:lang w:val="en-GB"/>
        </w:rPr>
      </w:pPr>
      <w:r w:rsidRPr="00291916">
        <w:rPr>
          <w:sz w:val="22"/>
          <w:szCs w:val="22"/>
          <w:lang w:val="en-GB"/>
        </w:rPr>
        <w:t>[</w:t>
      </w:r>
      <w:r>
        <w:rPr>
          <w:sz w:val="22"/>
          <w:szCs w:val="22"/>
          <w:lang w:val="en-GB"/>
        </w:rPr>
        <w:t>1</w:t>
      </w:r>
      <w:r w:rsidRPr="00291916">
        <w:rPr>
          <w:sz w:val="22"/>
          <w:szCs w:val="22"/>
          <w:lang w:val="en-GB"/>
        </w:rPr>
        <w:t xml:space="preserve">] </w:t>
      </w:r>
      <w:r>
        <w:rPr>
          <w:sz w:val="22"/>
          <w:szCs w:val="22"/>
          <w:lang w:val="en-GB"/>
        </w:rPr>
        <w:t xml:space="preserve">C. </w:t>
      </w:r>
      <w:proofErr w:type="spellStart"/>
      <w:r>
        <w:rPr>
          <w:sz w:val="22"/>
          <w:szCs w:val="22"/>
          <w:lang w:val="en-GB"/>
        </w:rPr>
        <w:t>Agelet</w:t>
      </w:r>
      <w:proofErr w:type="spellEnd"/>
      <w:r>
        <w:rPr>
          <w:sz w:val="22"/>
          <w:szCs w:val="22"/>
          <w:lang w:val="en-GB"/>
        </w:rPr>
        <w:t xml:space="preserve"> de </w:t>
      </w:r>
      <w:proofErr w:type="spellStart"/>
      <w:r>
        <w:rPr>
          <w:sz w:val="22"/>
          <w:szCs w:val="22"/>
          <w:lang w:val="en-GB"/>
        </w:rPr>
        <w:t>Saracibar</w:t>
      </w:r>
      <w:proofErr w:type="spellEnd"/>
      <w:r w:rsidRPr="00353F30">
        <w:rPr>
          <w:sz w:val="22"/>
          <w:szCs w:val="22"/>
          <w:lang w:val="en-GB"/>
        </w:rPr>
        <w:t xml:space="preserve">, M. </w:t>
      </w:r>
      <w:proofErr w:type="spellStart"/>
      <w:r w:rsidRPr="00353F30">
        <w:rPr>
          <w:sz w:val="22"/>
          <w:szCs w:val="22"/>
          <w:lang w:val="en-GB"/>
        </w:rPr>
        <w:t>Cervera</w:t>
      </w:r>
      <w:proofErr w:type="spellEnd"/>
      <w:r w:rsidRPr="00353F30">
        <w:rPr>
          <w:sz w:val="22"/>
          <w:szCs w:val="22"/>
          <w:lang w:val="en-GB"/>
        </w:rPr>
        <w:t xml:space="preserve">, M. </w:t>
      </w:r>
      <w:proofErr w:type="spellStart"/>
      <w:r w:rsidRPr="00353F30">
        <w:rPr>
          <w:sz w:val="22"/>
          <w:szCs w:val="22"/>
          <w:lang w:val="en-GB"/>
        </w:rPr>
        <w:t>Chiumenti</w:t>
      </w:r>
      <w:proofErr w:type="spellEnd"/>
      <w:r>
        <w:rPr>
          <w:sz w:val="22"/>
          <w:szCs w:val="22"/>
          <w:lang w:val="en-GB"/>
        </w:rPr>
        <w:t>,</w:t>
      </w:r>
      <w:r w:rsidRPr="00F6623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“</w:t>
      </w:r>
      <w:r w:rsidRPr="00353F30">
        <w:rPr>
          <w:sz w:val="22"/>
          <w:szCs w:val="22"/>
          <w:lang w:val="en-GB"/>
        </w:rPr>
        <w:t>On the formulation of coupled thermoplastic</w:t>
      </w:r>
      <w:r>
        <w:rPr>
          <w:sz w:val="22"/>
          <w:szCs w:val="22"/>
          <w:lang w:val="en-GB"/>
        </w:rPr>
        <w:t xml:space="preserve"> </w:t>
      </w:r>
      <w:r w:rsidRPr="00353F30">
        <w:rPr>
          <w:sz w:val="22"/>
          <w:szCs w:val="22"/>
          <w:lang w:val="en-GB"/>
        </w:rPr>
        <w:t>problems with phase-change</w:t>
      </w:r>
      <w:r>
        <w:rPr>
          <w:sz w:val="22"/>
          <w:szCs w:val="22"/>
          <w:lang w:val="en-GB"/>
        </w:rPr>
        <w:t>”</w:t>
      </w:r>
      <w:r w:rsidRPr="00F66232">
        <w:rPr>
          <w:sz w:val="22"/>
          <w:szCs w:val="22"/>
          <w:lang w:val="en-GB"/>
        </w:rPr>
        <w:t xml:space="preserve">, </w:t>
      </w:r>
      <w:r>
        <w:rPr>
          <w:i/>
          <w:sz w:val="22"/>
          <w:szCs w:val="22"/>
          <w:lang w:val="en-GB"/>
        </w:rPr>
        <w:t xml:space="preserve">Int. J. </w:t>
      </w:r>
      <w:proofErr w:type="spellStart"/>
      <w:r>
        <w:rPr>
          <w:i/>
          <w:sz w:val="22"/>
          <w:szCs w:val="22"/>
          <w:lang w:val="en-GB"/>
        </w:rPr>
        <w:t>Plast</w:t>
      </w:r>
      <w:proofErr w:type="spellEnd"/>
      <w:r>
        <w:rPr>
          <w:i/>
          <w:sz w:val="22"/>
          <w:szCs w:val="22"/>
          <w:lang w:val="en-GB"/>
        </w:rPr>
        <w:t>.</w:t>
      </w:r>
      <w:r w:rsidRPr="00F66232">
        <w:rPr>
          <w:sz w:val="22"/>
          <w:szCs w:val="22"/>
          <w:lang w:val="en-GB"/>
        </w:rPr>
        <w:t xml:space="preserve">, </w:t>
      </w:r>
      <w:r w:rsidRPr="00353F30">
        <w:rPr>
          <w:b/>
          <w:sz w:val="22"/>
          <w:szCs w:val="22"/>
          <w:lang w:val="en-GB"/>
        </w:rPr>
        <w:t>15</w:t>
      </w:r>
      <w:r>
        <w:rPr>
          <w:sz w:val="22"/>
          <w:szCs w:val="22"/>
          <w:lang w:val="en-GB"/>
        </w:rPr>
        <w:t>, 1-34, (1999).</w:t>
      </w:r>
    </w:p>
    <w:p w:rsidR="00B76313" w:rsidRPr="004C5E89" w:rsidRDefault="00B76313" w:rsidP="00B76313">
      <w:pPr>
        <w:pStyle w:val="ReferenceWCCM"/>
        <w:jc w:val="both"/>
        <w:rPr>
          <w:sz w:val="22"/>
          <w:szCs w:val="22"/>
          <w:lang w:val="en-GB"/>
        </w:rPr>
      </w:pPr>
      <w:r w:rsidRPr="00291916">
        <w:rPr>
          <w:sz w:val="22"/>
          <w:szCs w:val="22"/>
          <w:lang w:val="en-GB"/>
        </w:rPr>
        <w:t>[</w:t>
      </w:r>
      <w:r>
        <w:rPr>
          <w:sz w:val="22"/>
          <w:szCs w:val="22"/>
          <w:lang w:val="en-GB"/>
        </w:rPr>
        <w:t>2</w:t>
      </w:r>
      <w:r w:rsidRPr="00291916">
        <w:rPr>
          <w:sz w:val="22"/>
          <w:szCs w:val="22"/>
          <w:lang w:val="en-GB"/>
        </w:rPr>
        <w:t xml:space="preserve">] </w:t>
      </w:r>
      <w:r>
        <w:rPr>
          <w:sz w:val="22"/>
          <w:szCs w:val="22"/>
          <w:lang w:val="en-GB"/>
        </w:rPr>
        <w:t xml:space="preserve">D. </w:t>
      </w:r>
      <w:r w:rsidRPr="00291916">
        <w:rPr>
          <w:sz w:val="22"/>
          <w:szCs w:val="22"/>
          <w:lang w:val="en-GB"/>
        </w:rPr>
        <w:t xml:space="preserve">J. </w:t>
      </w:r>
      <w:proofErr w:type="spellStart"/>
      <w:r>
        <w:rPr>
          <w:sz w:val="22"/>
          <w:szCs w:val="22"/>
          <w:lang w:val="en-GB"/>
        </w:rPr>
        <w:t>Celentano</w:t>
      </w:r>
      <w:proofErr w:type="spellEnd"/>
      <w:r w:rsidRPr="00291916">
        <w:rPr>
          <w:sz w:val="22"/>
          <w:szCs w:val="22"/>
          <w:lang w:val="en-GB"/>
        </w:rPr>
        <w:t>, “</w:t>
      </w:r>
      <w:r w:rsidRPr="00F35FCD">
        <w:rPr>
          <w:sz w:val="22"/>
          <w:szCs w:val="22"/>
          <w:lang w:val="en-GB"/>
        </w:rPr>
        <w:t xml:space="preserve">A </w:t>
      </w:r>
      <w:proofErr w:type="spellStart"/>
      <w:r w:rsidRPr="00F35FCD">
        <w:rPr>
          <w:sz w:val="22"/>
          <w:szCs w:val="22"/>
          <w:lang w:val="en-GB"/>
        </w:rPr>
        <w:t>thermomechanical</w:t>
      </w:r>
      <w:proofErr w:type="spellEnd"/>
      <w:r w:rsidRPr="00F35FCD">
        <w:rPr>
          <w:sz w:val="22"/>
          <w:szCs w:val="22"/>
          <w:lang w:val="en-GB"/>
        </w:rPr>
        <w:t xml:space="preserve"> model with microstructure</w:t>
      </w:r>
      <w:r>
        <w:rPr>
          <w:sz w:val="22"/>
          <w:szCs w:val="22"/>
          <w:lang w:val="en-GB"/>
        </w:rPr>
        <w:t xml:space="preserve"> </w:t>
      </w:r>
      <w:r w:rsidRPr="00F35FCD">
        <w:rPr>
          <w:sz w:val="22"/>
          <w:szCs w:val="22"/>
          <w:lang w:val="en-GB"/>
        </w:rPr>
        <w:t>evolution for aluminium alloy casting processes</w:t>
      </w:r>
      <w:r w:rsidRPr="00291916">
        <w:rPr>
          <w:sz w:val="22"/>
          <w:szCs w:val="22"/>
          <w:lang w:val="en-GB"/>
        </w:rPr>
        <w:t xml:space="preserve">”, </w:t>
      </w:r>
      <w:r>
        <w:rPr>
          <w:i/>
          <w:sz w:val="22"/>
          <w:szCs w:val="22"/>
          <w:lang w:val="en-GB"/>
        </w:rPr>
        <w:t xml:space="preserve">int. J. </w:t>
      </w:r>
      <w:proofErr w:type="spellStart"/>
      <w:r>
        <w:rPr>
          <w:i/>
          <w:sz w:val="22"/>
          <w:szCs w:val="22"/>
          <w:lang w:val="en-GB"/>
        </w:rPr>
        <w:t>Plast</w:t>
      </w:r>
      <w:proofErr w:type="spellEnd"/>
      <w:r>
        <w:rPr>
          <w:i/>
          <w:sz w:val="22"/>
          <w:szCs w:val="22"/>
          <w:lang w:val="en-GB"/>
        </w:rPr>
        <w:t>.</w:t>
      </w:r>
      <w:r w:rsidRPr="00291916">
        <w:rPr>
          <w:sz w:val="22"/>
          <w:szCs w:val="22"/>
          <w:lang w:val="en-GB"/>
        </w:rPr>
        <w:t>,</w:t>
      </w:r>
      <w:r>
        <w:rPr>
          <w:sz w:val="22"/>
          <w:szCs w:val="22"/>
          <w:lang w:val="en-GB"/>
        </w:rPr>
        <w:t xml:space="preserve"> </w:t>
      </w:r>
      <w:r>
        <w:rPr>
          <w:b/>
          <w:sz w:val="22"/>
          <w:szCs w:val="22"/>
          <w:lang w:val="en-GB"/>
        </w:rPr>
        <w:t>18</w:t>
      </w:r>
      <w:r>
        <w:rPr>
          <w:sz w:val="22"/>
          <w:szCs w:val="22"/>
          <w:lang w:val="en-GB"/>
        </w:rPr>
        <w:t>, 1291-1335, (2002).</w:t>
      </w:r>
    </w:p>
    <w:p w:rsidR="00F35FCD" w:rsidRPr="00291916" w:rsidRDefault="00F35FCD" w:rsidP="00B76313">
      <w:pPr>
        <w:pStyle w:val="ReferenceWCCM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[</w:t>
      </w:r>
      <w:r w:rsidR="00B76313">
        <w:rPr>
          <w:sz w:val="22"/>
          <w:szCs w:val="22"/>
          <w:lang w:val="en-GB"/>
        </w:rPr>
        <w:t>3</w:t>
      </w:r>
      <w:r>
        <w:rPr>
          <w:sz w:val="22"/>
          <w:szCs w:val="22"/>
          <w:lang w:val="en-GB"/>
        </w:rPr>
        <w:t xml:space="preserve">] </w:t>
      </w:r>
      <w:r w:rsidRPr="00291916">
        <w:rPr>
          <w:sz w:val="22"/>
          <w:szCs w:val="22"/>
          <w:lang w:val="en-GB"/>
        </w:rPr>
        <w:t xml:space="preserve">Q. Yang, L. </w:t>
      </w:r>
      <w:proofErr w:type="gramStart"/>
      <w:r w:rsidRPr="00291916">
        <w:rPr>
          <w:sz w:val="22"/>
          <w:szCs w:val="22"/>
          <w:lang w:val="en-GB"/>
        </w:rPr>
        <w:t>Stainier  and</w:t>
      </w:r>
      <w:proofErr w:type="gramEnd"/>
      <w:r w:rsidRPr="00291916">
        <w:rPr>
          <w:sz w:val="22"/>
          <w:szCs w:val="22"/>
          <w:lang w:val="en-GB"/>
        </w:rPr>
        <w:t xml:space="preserve"> M. Ortiz, “A </w:t>
      </w:r>
      <w:proofErr w:type="spellStart"/>
      <w:r w:rsidRPr="00291916">
        <w:rPr>
          <w:sz w:val="22"/>
          <w:szCs w:val="22"/>
          <w:lang w:val="en-GB"/>
        </w:rPr>
        <w:t>variational</w:t>
      </w:r>
      <w:proofErr w:type="spellEnd"/>
      <w:r w:rsidRPr="00291916">
        <w:rPr>
          <w:sz w:val="22"/>
          <w:szCs w:val="22"/>
          <w:lang w:val="en-GB"/>
        </w:rPr>
        <w:t xml:space="preserve"> formulation of the coupled thermo-mechanical boundary-value problem for general dissipative solids”, </w:t>
      </w:r>
      <w:r w:rsidRPr="00291916">
        <w:rPr>
          <w:i/>
          <w:sz w:val="22"/>
          <w:szCs w:val="22"/>
          <w:lang w:val="en-GB"/>
        </w:rPr>
        <w:t xml:space="preserve">J. Mech. </w:t>
      </w:r>
      <w:proofErr w:type="spellStart"/>
      <w:r w:rsidRPr="00291916">
        <w:rPr>
          <w:i/>
          <w:sz w:val="22"/>
          <w:szCs w:val="22"/>
          <w:lang w:val="en-GB"/>
        </w:rPr>
        <w:t>Phy</w:t>
      </w:r>
      <w:proofErr w:type="spellEnd"/>
      <w:r w:rsidRPr="00291916">
        <w:rPr>
          <w:i/>
          <w:sz w:val="22"/>
          <w:szCs w:val="22"/>
          <w:lang w:val="en-GB"/>
        </w:rPr>
        <w:t>. Solids,</w:t>
      </w:r>
      <w:r w:rsidRPr="00291916">
        <w:rPr>
          <w:sz w:val="22"/>
          <w:szCs w:val="22"/>
          <w:lang w:val="en-GB"/>
        </w:rPr>
        <w:t xml:space="preserve"> </w:t>
      </w:r>
      <w:r w:rsidRPr="00291916">
        <w:rPr>
          <w:b/>
          <w:sz w:val="22"/>
          <w:szCs w:val="22"/>
          <w:lang w:val="en-GB"/>
        </w:rPr>
        <w:t>54</w:t>
      </w:r>
      <w:r w:rsidRPr="00291916">
        <w:rPr>
          <w:sz w:val="22"/>
          <w:szCs w:val="22"/>
          <w:lang w:val="en-GB"/>
        </w:rPr>
        <w:t>, 401-424, (2006).</w:t>
      </w:r>
    </w:p>
    <w:p w:rsidR="00F35FCD" w:rsidRPr="00E3133B" w:rsidRDefault="00F35FCD" w:rsidP="00F35FCD">
      <w:pPr>
        <w:pStyle w:val="ReferenceWCCM"/>
        <w:jc w:val="both"/>
        <w:rPr>
          <w:sz w:val="22"/>
          <w:szCs w:val="22"/>
          <w:lang w:val="en-GB"/>
        </w:rPr>
      </w:pPr>
      <w:r w:rsidRPr="00291916">
        <w:rPr>
          <w:sz w:val="22"/>
          <w:szCs w:val="22"/>
          <w:lang w:val="en-GB"/>
        </w:rPr>
        <w:t>[</w:t>
      </w:r>
      <w:r w:rsidR="00B76313">
        <w:rPr>
          <w:sz w:val="22"/>
          <w:szCs w:val="22"/>
          <w:lang w:val="en-GB"/>
        </w:rPr>
        <w:t>4</w:t>
      </w:r>
      <w:r w:rsidRPr="00291916">
        <w:rPr>
          <w:sz w:val="22"/>
          <w:szCs w:val="22"/>
          <w:lang w:val="en-GB"/>
        </w:rPr>
        <w:t xml:space="preserve">] M. Canadija and J. </w:t>
      </w:r>
      <w:proofErr w:type="spellStart"/>
      <w:r w:rsidRPr="00291916">
        <w:rPr>
          <w:sz w:val="22"/>
          <w:szCs w:val="22"/>
          <w:lang w:val="en-GB"/>
        </w:rPr>
        <w:t>Mosler</w:t>
      </w:r>
      <w:proofErr w:type="spellEnd"/>
      <w:r w:rsidRPr="00291916">
        <w:rPr>
          <w:sz w:val="22"/>
          <w:szCs w:val="22"/>
          <w:lang w:val="en-GB"/>
        </w:rPr>
        <w:t xml:space="preserve">, “On the </w:t>
      </w:r>
      <w:proofErr w:type="spellStart"/>
      <w:r w:rsidRPr="00291916">
        <w:rPr>
          <w:sz w:val="22"/>
          <w:szCs w:val="22"/>
          <w:lang w:val="en-GB"/>
        </w:rPr>
        <w:t>thermomechanical</w:t>
      </w:r>
      <w:proofErr w:type="spellEnd"/>
      <w:r w:rsidRPr="00291916">
        <w:rPr>
          <w:sz w:val="22"/>
          <w:szCs w:val="22"/>
          <w:lang w:val="en-GB"/>
        </w:rPr>
        <w:t xml:space="preserve"> coupling in finite strain plasticity theory with non-linear kinematic hardening by means of incremental energy minimization”, </w:t>
      </w:r>
      <w:r w:rsidRPr="00291916">
        <w:rPr>
          <w:i/>
          <w:sz w:val="22"/>
          <w:szCs w:val="22"/>
          <w:lang w:val="en-GB"/>
        </w:rPr>
        <w:t xml:space="preserve">Int. J. Solids </w:t>
      </w:r>
      <w:proofErr w:type="spellStart"/>
      <w:r w:rsidRPr="00291916">
        <w:rPr>
          <w:i/>
          <w:sz w:val="22"/>
          <w:szCs w:val="22"/>
          <w:lang w:val="en-GB"/>
        </w:rPr>
        <w:t>Struct</w:t>
      </w:r>
      <w:proofErr w:type="spellEnd"/>
      <w:r>
        <w:rPr>
          <w:i/>
          <w:sz w:val="22"/>
          <w:szCs w:val="22"/>
          <w:lang w:val="en-GB"/>
        </w:rPr>
        <w:t>.,</w:t>
      </w:r>
      <w:r>
        <w:rPr>
          <w:b/>
          <w:i/>
          <w:sz w:val="22"/>
          <w:szCs w:val="22"/>
          <w:lang w:val="en-GB"/>
        </w:rPr>
        <w:t xml:space="preserve"> </w:t>
      </w:r>
      <w:r>
        <w:rPr>
          <w:b/>
          <w:sz w:val="22"/>
          <w:szCs w:val="22"/>
          <w:lang w:val="en-GB"/>
        </w:rPr>
        <w:t>48</w:t>
      </w:r>
      <w:r>
        <w:rPr>
          <w:sz w:val="22"/>
          <w:szCs w:val="22"/>
          <w:lang w:val="en-GB"/>
        </w:rPr>
        <w:t>, 1120-1129, (2011).</w:t>
      </w:r>
    </w:p>
    <w:p w:rsidR="00D90DF4" w:rsidRDefault="00D90DF4">
      <w:pPr>
        <w:rPr>
          <w:color w:val="000000"/>
          <w:lang w:val="en-GB"/>
        </w:rPr>
      </w:pPr>
    </w:p>
    <w:sectPr w:rsidR="00D90DF4">
      <w:headerReference w:type="default" r:id="rId7"/>
      <w:type w:val="continuous"/>
      <w:pgSz w:w="11907" w:h="16840" w:code="9"/>
      <w:pgMar w:top="567" w:right="1389" w:bottom="1418" w:left="1559" w:header="284" w:footer="1418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149" w:rsidRDefault="00A86149">
      <w:r>
        <w:separator/>
      </w:r>
    </w:p>
  </w:endnote>
  <w:endnote w:type="continuationSeparator" w:id="0">
    <w:p w:rsidR="00A86149" w:rsidRDefault="00A86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149" w:rsidRDefault="00A86149">
      <w:r>
        <w:separator/>
      </w:r>
    </w:p>
  </w:footnote>
  <w:footnote w:type="continuationSeparator" w:id="0">
    <w:p w:rsidR="00A86149" w:rsidRDefault="00A86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C0F" w:rsidRDefault="00121C0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F6790"/>
    <w:multiLevelType w:val="singleLevel"/>
    <w:tmpl w:val="06E24AC0"/>
    <w:lvl w:ilvl="0">
      <w:start w:val="1"/>
      <w:numFmt w:val="decimal"/>
      <w:lvlText w:val="[%1]"/>
      <w:lvlJc w:val="left"/>
      <w:pPr>
        <w:tabs>
          <w:tab w:val="num" w:pos="442"/>
        </w:tabs>
        <w:ind w:left="442" w:hanging="442"/>
      </w:pPr>
      <w:rPr>
        <w:rFonts w:ascii="Times New Roman" w:hAnsi="Times New Roman" w:hint="default"/>
        <w:b w:val="0"/>
        <w:i w:val="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66"/>
    <w:rsid w:val="00006C28"/>
    <w:rsid w:val="000806AA"/>
    <w:rsid w:val="00082770"/>
    <w:rsid w:val="000A2C09"/>
    <w:rsid w:val="000A7380"/>
    <w:rsid w:val="000E01DA"/>
    <w:rsid w:val="00121C0F"/>
    <w:rsid w:val="00191A4E"/>
    <w:rsid w:val="001F25D6"/>
    <w:rsid w:val="002020E9"/>
    <w:rsid w:val="00232311"/>
    <w:rsid w:val="0026404B"/>
    <w:rsid w:val="00275E99"/>
    <w:rsid w:val="002F109E"/>
    <w:rsid w:val="003134D7"/>
    <w:rsid w:val="00314E5B"/>
    <w:rsid w:val="00350E5A"/>
    <w:rsid w:val="00353F30"/>
    <w:rsid w:val="00397103"/>
    <w:rsid w:val="003B0A9C"/>
    <w:rsid w:val="003D5FA0"/>
    <w:rsid w:val="004944C7"/>
    <w:rsid w:val="0052249B"/>
    <w:rsid w:val="00553CC0"/>
    <w:rsid w:val="00555613"/>
    <w:rsid w:val="00587684"/>
    <w:rsid w:val="005F3B4E"/>
    <w:rsid w:val="005F3BA4"/>
    <w:rsid w:val="00771DF7"/>
    <w:rsid w:val="007A1C1B"/>
    <w:rsid w:val="009730CF"/>
    <w:rsid w:val="00996266"/>
    <w:rsid w:val="00A30E5D"/>
    <w:rsid w:val="00A86149"/>
    <w:rsid w:val="00AA1C71"/>
    <w:rsid w:val="00AB046C"/>
    <w:rsid w:val="00AC5A47"/>
    <w:rsid w:val="00B76313"/>
    <w:rsid w:val="00BF153C"/>
    <w:rsid w:val="00C4443D"/>
    <w:rsid w:val="00CB3BCB"/>
    <w:rsid w:val="00D80356"/>
    <w:rsid w:val="00D90DF4"/>
    <w:rsid w:val="00DD47E8"/>
    <w:rsid w:val="00E62AE9"/>
    <w:rsid w:val="00E77F6B"/>
    <w:rsid w:val="00EA7C69"/>
    <w:rsid w:val="00F35FCD"/>
    <w:rsid w:val="00F41B0C"/>
    <w:rsid w:val="00FC336A"/>
    <w:rsid w:val="00FE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9B6EEAA-4347-46D9-9F84-B8D613EA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spacing w:after="120"/>
      <w:jc w:val="center"/>
      <w:outlineLvl w:val="0"/>
    </w:pPr>
    <w:rPr>
      <w:b/>
      <w:spacing w:val="4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RefCOMNI">
    <w:name w:val="Título Ref. COMNI"/>
    <w:basedOn w:val="Normal"/>
    <w:pPr>
      <w:keepNext/>
      <w:keepLines/>
      <w:widowControl w:val="0"/>
      <w:spacing w:before="240" w:after="120"/>
    </w:pPr>
    <w:rPr>
      <w:b/>
      <w:caps/>
      <w:szCs w:val="20"/>
      <w:lang w:val="es-ES_tradnl"/>
    </w:rPr>
  </w:style>
  <w:style w:type="paragraph" w:customStyle="1" w:styleId="TtuloArtCOMNI">
    <w:name w:val="Título Art. COMNI"/>
    <w:basedOn w:val="Normal"/>
    <w:pPr>
      <w:widowControl w:val="0"/>
      <w:spacing w:after="240"/>
      <w:jc w:val="center"/>
    </w:pPr>
    <w:rPr>
      <w:b/>
      <w:sz w:val="28"/>
      <w:szCs w:val="20"/>
      <w:lang w:val="es-ES_tradnl"/>
    </w:rPr>
  </w:style>
  <w:style w:type="paragraph" w:customStyle="1" w:styleId="ReferenciaCOMNI">
    <w:name w:val="Referencia. COMNI"/>
    <w:basedOn w:val="Normal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BodyText">
    <w:name w:val="Body Text"/>
    <w:basedOn w:val="Normal"/>
    <w:pPr>
      <w:widowControl w:val="0"/>
      <w:jc w:val="both"/>
    </w:pPr>
    <w:rPr>
      <w:sz w:val="22"/>
      <w:szCs w:val="20"/>
      <w:lang w:val="es-ES_tradnl"/>
    </w:rPr>
  </w:style>
  <w:style w:type="character" w:styleId="Hyperlink">
    <w:name w:val="Hyperlink"/>
    <w:rPr>
      <w:rFonts w:ascii="Times New Roman" w:hAnsi="Times New Roman"/>
      <w:dstrike w:val="0"/>
      <w:noProof/>
      <w:color w:val="000000"/>
      <w:sz w:val="24"/>
      <w:u w:val="none"/>
      <w:vertAlign w:val="baseline"/>
    </w:rPr>
  </w:style>
  <w:style w:type="paragraph" w:styleId="Header">
    <w:name w:val="header"/>
    <w:basedOn w:val="Normal"/>
    <w:pPr>
      <w:widowControl w:val="0"/>
      <w:tabs>
        <w:tab w:val="center" w:pos="4252"/>
        <w:tab w:val="right" w:pos="8504"/>
      </w:tabs>
    </w:pPr>
    <w:rPr>
      <w:szCs w:val="20"/>
      <w:lang w:val="es-ES_tradnl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F41B0C"/>
    <w:rPr>
      <w:rFonts w:ascii="Tahoma" w:hAnsi="Tahoma" w:cs="Tahoma"/>
      <w:sz w:val="16"/>
      <w:szCs w:val="16"/>
    </w:rPr>
  </w:style>
  <w:style w:type="paragraph" w:customStyle="1" w:styleId="PaperTitleWCCM">
    <w:name w:val="Paper Title WCCM"/>
    <w:basedOn w:val="Normal"/>
    <w:rsid w:val="00771DF7"/>
    <w:pPr>
      <w:widowControl w:val="0"/>
      <w:autoSpaceDE w:val="0"/>
      <w:autoSpaceDN w:val="0"/>
      <w:spacing w:after="240"/>
      <w:jc w:val="both"/>
    </w:pPr>
    <w:rPr>
      <w:b/>
      <w:bCs/>
      <w:caps/>
      <w:sz w:val="28"/>
      <w:szCs w:val="28"/>
      <w:lang w:val="en-US"/>
    </w:rPr>
  </w:style>
  <w:style w:type="paragraph" w:customStyle="1" w:styleId="LiteWCCM">
    <w:name w:val="Lite WCCM"/>
    <w:basedOn w:val="Normal"/>
    <w:rsid w:val="00771DF7"/>
    <w:pPr>
      <w:widowControl w:val="0"/>
      <w:tabs>
        <w:tab w:val="left" w:pos="142"/>
      </w:tabs>
      <w:autoSpaceDE w:val="0"/>
      <w:autoSpaceDN w:val="0"/>
      <w:jc w:val="center"/>
    </w:pPr>
    <w:rPr>
      <w:sz w:val="22"/>
      <w:szCs w:val="22"/>
      <w:lang w:val="en-US"/>
    </w:rPr>
  </w:style>
  <w:style w:type="paragraph" w:customStyle="1" w:styleId="ReferenceWCCM">
    <w:name w:val="Reference WCCM"/>
    <w:basedOn w:val="Normal"/>
    <w:rsid w:val="00A30E5D"/>
    <w:pPr>
      <w:widowControl w:val="0"/>
      <w:tabs>
        <w:tab w:val="left" w:pos="426"/>
      </w:tabs>
      <w:autoSpaceDE w:val="0"/>
      <w:autoSpaceDN w:val="0"/>
      <w:ind w:left="426" w:hanging="426"/>
    </w:pPr>
    <w:rPr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Instructions how to Prepare a One Page Abstract for the European Congress on Computational Methods (ECCOMAS 2000)</vt:lpstr>
      <vt:lpstr>Instructions how to Prepare a One Page Abstract for the European Congress on Computational Methods (ECCOMAS 2000)</vt:lpstr>
    </vt:vector>
  </TitlesOfParts>
  <Company>CIMNE</Company>
  <LinksUpToDate>false</LinksUpToDate>
  <CharactersWithSpaces>2676</CharactersWithSpaces>
  <SharedDoc>false</SharedDoc>
  <HLinks>
    <vt:vector size="6" baseType="variant">
      <vt:variant>
        <vt:i4>1966183</vt:i4>
      </vt:variant>
      <vt:variant>
        <vt:i4>0</vt:i4>
      </vt:variant>
      <vt:variant>
        <vt:i4>0</vt:i4>
      </vt:variant>
      <vt:variant>
        <vt:i4>5</vt:i4>
      </vt:variant>
      <vt:variant>
        <vt:lpwstr>mailto:complas@cimne.upc.edu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how to Prepare a One Page Abstract for the European Congress on Computational Methods (ECCOMAS 2000)</dc:title>
  <dc:creator>forace</dc:creator>
  <cp:lastModifiedBy>admin</cp:lastModifiedBy>
  <cp:revision>25</cp:revision>
  <cp:lastPrinted>2010-03-01T15:20:00Z</cp:lastPrinted>
  <dcterms:created xsi:type="dcterms:W3CDTF">2014-02-04T14:03:00Z</dcterms:created>
  <dcterms:modified xsi:type="dcterms:W3CDTF">2015-02-04T14:02:00Z</dcterms:modified>
</cp:coreProperties>
</file>